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bde7" w14:textId="65eb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2017 жылғы 15 маусымдағы № 100 шешімі. Қызылорда облысының Әділет департаментінде 2017 жылғы 13 шлдеде № 5900 болып тіркелді. Күші жойылды - Қызылорда облысы Қармақшы аудандық мәслихатының 2018 жылғы 10 шілдедегі № 179 шешiмiмен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Қармақшы аудандық мәслихатының 10.07.2018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(алғашқы ресми жарияланған күнінен кейін он күнтізбелік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2008 жылғы 10 желтоқсандағы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жүргізілетін жерді аймаққа бөлу жобалары (схемалары) негізінде Салық және бюджетке төленетін басқа да міндетті төлемдер туралы (Салық кодексі)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383-баптарында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мөлшерлемелерінен Жосалы кенті бойынша жер салығының мөлшерлемелері 50 (елу) пайызға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Қармақшы аудандық мәслихатының келесі шешімдерінің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"Жосалы кенті бойынша жер учаскелері үшін салықтық төлемақының базалық ставкаларына түзету коэффициенттерін және аймақтарға бөлу жобасын (схемасын) бекіту туралы" Қармақшы аудандық мәслихатының 2008 жылғы 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10-5-99 нөмірімен тіркелген, аудандық "Қармақшы таңы" газетінің 2008 жылғы 24 желтоқсанда жарияланған);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"Жосалы кенті бойынша жер учаскелері үшін салықтық төлемақының базалық ставкаларына түзету коэффициенттерін және аймақтарға бөлу жобасын (схемасын) бекіту туралы" Қармақшы 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 2008 жылғы 6 қарашадағы №76 шешіміне өзгерістер енгізу туралы" Қармақшы аудандық мәслихатының 2013 жылғы 29 тамыздағы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4503 нөмірімен тіркелген, аудандық "Қармақшы таңы" газетінің 2013 жылғы 05 қазанда жарияланған).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шешім, 2018 жылдың 1 қаңтарынан бастап қолданысқа енгізілетін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12-сессиясының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А.Қаржаубаев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 бойынша 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Қ.Сүлейменов 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"15" маусым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