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d5e3" w14:textId="36fd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2017 жылғы 30 қарашадағы № 18-2 шешімі. Қызылорда облысының Әділет департаментінде 2017 жылғы 13 желтоқсанда № 6070 болып тіркелді. Күші жойылды - Қызылорда облысы Жалағаш аудандық мәслихатының 2021 жылғы 24 қыркүйектегі № 9-17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Экологиялық кодексі”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“Қазақстан Республикасындағы жергiлiктi мемлекеттiк басқару және өзiн-өзi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“Сот шешімімен коммуналдық меншікке түскен болып танылған иесіз қалдықтарды басқару қағидаларын бекіту туралы” Жалағаш аудандық мәслихатының 2016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 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5679 нөмірімен тіркелген, 2017 жылғы 7 қаңтарда “Жалағаш жаршысы”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2017 жылғы “30” қарашадағы № 18-2 шешімімен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Жалағаш ауданының әкімдігі (бұдан әрі – жергiлiктi атқарушы орган) жүзеге асырады.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“Жалағаш аудандық тұрғын үй-коммуналдық шаруашылық, жолаушылар көлігі және автомобиль жолдары бөлімі” коммуналдық мемлекеттік мекемесі болып табылады.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