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029e" w14:textId="9e80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Жаңаталап ауылындағы 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Жаңаталап ауылдық округі әкімінің 2017 жылғы 18 шілдедегі № 2 шешімі. Қызылорда облысының Әділет департаментінде 2017 жылғы 10 тамызда № 5926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“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” 2001 жылғы 23 қаңтардағы, “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” 1993 жылғы 8 желтоқсандағы Қазақстан Республикасының Заңдарына және облыстық ономастика комиссиясының 2017 жылғы 26 сәуірдегі № 1 қорытындысына сәйкес Жалағаш ауданы, Жаңаталап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Жаңаталап ауылының атауы жоқ көшеге "Дайрабай Бекбергеновтің" есімі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Жаңаталап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Қ.Абдикалыков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