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029e" w14:textId="9e80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Жаңаталап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Жаңаталап ауылдық округі әкімінің 2017 жылғы 18 шілдедегі № 2 шешімі. Қызылорда облысының Әділет департаментінде 2017 жылғы 10 тамызда № 5926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” 2001 жылғы 23 қаңтардағы, 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” 1993 жылғы 8 желтоқсандағы Қазақстан Республикасының Заңдарына және облыстық ономастика комиссиясының 2017 жылғы 26 сәуірдегі № 1 қорытындысына сәйкес Жалағаш ауданы, Жаңаталап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Жаңаталап ауылының атауы жоқ көшеге "Дайрабай Бекбергеновтің"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Жаңаталап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Қ.Абдикалыков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