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3e71" w14:textId="8703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18 сәуірдегі № 05-16/111 шешімі. Қызылорда облысының Әділет департаментінде 2017 жылғы 3 мамырда № 5826 болып тіркелді. Күші жойылды - Қызылорда облысы Жаңақорған аудандық мәслихатының 2018 жылғы 23 сәуірдегі №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бес есеге жоғарылатылсын.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мөлшерлемесін жоғарылату туралы"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Жаңақорған аудандық мәслихаты (нормативтік құқықтық актілерді мемлекеттік тіркеу Тізілімінде 5186 нөмірімен тіркелген, аудандық "Жаңақорған тынысы" газетінің 2015 жылғы 4 қарашадағы № 86 жарияланған) шешімінің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