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c8d9" w14:textId="189c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29/436 "Маңғыстау облысы бойынша қоршаған ортаға эмиссиялар үшін төлемақы мөлшерлемелері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2017 жылғы 23 ақпандағы № 7/98 шешімі. Маңғыстау облысы Әділет департаментінде 2017 жылғы 5 сәуірде № 3310 болып тіркелді. Күші жойылды- Маңғыстау облыстық мәслихатының 2020 жылғы 28 тамыздағы № 37/450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28.08.2020 </w:t>
      </w:r>
      <w:r>
        <w:rPr>
          <w:rFonts w:ascii="Times New Roman"/>
          <w:b w:val="false"/>
          <w:i w:val="false"/>
          <w:color w:val="ff0000"/>
          <w:sz w:val="28"/>
        </w:rPr>
        <w:t>№ 37/450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10 желтоқсандағы "Салық және бюджетке төленетiн басқа да мiндеттi төлемдер туралы (Салық Кодексi)"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ШЕШIМ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2015 жылғы 10 желтоқсандағы </w:t>
      </w:r>
      <w:r>
        <w:rPr>
          <w:rFonts w:ascii="Times New Roman"/>
          <w:b w:val="false"/>
          <w:i w:val="false"/>
          <w:color w:val="000000"/>
          <w:sz w:val="28"/>
        </w:rPr>
        <w:t>№ 29/436</w:t>
      </w:r>
      <w:r>
        <w:rPr>
          <w:rFonts w:ascii="Times New Roman"/>
          <w:b w:val="false"/>
          <w:i w:val="false"/>
          <w:color w:val="000000"/>
          <w:sz w:val="28"/>
        </w:rPr>
        <w:t xml:space="preserve"> "Маңғыстау облысы бойынша қоршаған ортаға эмиссиялар үшін төлемақы мөлшерлемелері туралы" шешіміне (нормативтік құқықтық актілерді мемлекеттік тіркеу Тізілімінде № 2953 болып тіркелген, 2016 жылғы 26 қаңтарда "Әділет" ақпараттық-құқықтық жүйесінде жарияланған) келесідей өзгеріс пен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"8. Экологиялық рұқсатсыз, сондай-ақ белгіленген нормативтерден тыс қоршаған эмиссиялар үшін осы шешімнің қосымшасына сәйкес белгіленген төлемақы мөлшерлемелері қолданылады.";</w:t>
      </w:r>
    </w:p>
    <w:bookmarkEnd w:id="3"/>
    <w:bookmarkStart w:name="z5" w:id="4"/>
    <w:p>
      <w:pPr>
        <w:spacing w:after="0"/>
        <w:ind w:left="0"/>
        <w:jc w:val="both"/>
      </w:pPr>
      <w:r>
        <w:rPr>
          <w:rFonts w:ascii="Times New Roman"/>
          <w:b w:val="false"/>
          <w:i w:val="false"/>
          <w:color w:val="000000"/>
          <w:sz w:val="28"/>
        </w:rPr>
        <w:t>
      келесідей мазмұндағы ескертумен толықтырылсын:</w:t>
      </w:r>
    </w:p>
    <w:bookmarkEnd w:id="4"/>
    <w:bookmarkStart w:name="z6" w:id="5"/>
    <w:p>
      <w:pPr>
        <w:spacing w:after="0"/>
        <w:ind w:left="0"/>
        <w:jc w:val="both"/>
      </w:pPr>
      <w:r>
        <w:rPr>
          <w:rFonts w:ascii="Times New Roman"/>
          <w:b w:val="false"/>
          <w:i w:val="false"/>
          <w:color w:val="000000"/>
          <w:sz w:val="28"/>
        </w:rPr>
        <w:t>
      "Ескерту: АЕК – айлық есептік көрсеткіш.".</w:t>
      </w:r>
    </w:p>
    <w:bookmarkEnd w:id="5"/>
    <w:bookmarkStart w:name="z7" w:id="6"/>
    <w:p>
      <w:pPr>
        <w:spacing w:after="0"/>
        <w:ind w:left="0"/>
        <w:jc w:val="both"/>
      </w:pPr>
      <w:r>
        <w:rPr>
          <w:rFonts w:ascii="Times New Roman"/>
          <w:b w:val="false"/>
          <w:i w:val="false"/>
          <w:color w:val="000000"/>
          <w:sz w:val="28"/>
        </w:rPr>
        <w:t>
      2.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Министрлігі Мемлекеттік кірістер</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мемлекеттік кірістер департаменті"</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А.Б. Тілегенов </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xml:space="preserve">
      Министрлігінің Экологиялық реттеу және </w:t>
      </w:r>
    </w:p>
    <w:p>
      <w:pPr>
        <w:spacing w:after="0"/>
        <w:ind w:left="0"/>
        <w:jc w:val="both"/>
      </w:pPr>
      <w:r>
        <w:rPr>
          <w:rFonts w:ascii="Times New Roman"/>
          <w:b w:val="false"/>
          <w:i w:val="false"/>
          <w:color w:val="000000"/>
          <w:sz w:val="28"/>
        </w:rPr>
        <w:t xml:space="preserve">
      бақылау комитетінің Маңғыстау облысы </w:t>
      </w:r>
    </w:p>
    <w:p>
      <w:pPr>
        <w:spacing w:after="0"/>
        <w:ind w:left="0"/>
        <w:jc w:val="both"/>
      </w:pPr>
      <w:r>
        <w:rPr>
          <w:rFonts w:ascii="Times New Roman"/>
          <w:b w:val="false"/>
          <w:i w:val="false"/>
          <w:color w:val="000000"/>
          <w:sz w:val="28"/>
        </w:rPr>
        <w:t>
      бойынша экология департаменті"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А.А. Сафин</w:t>
      </w:r>
    </w:p>
    <w:p>
      <w:pPr>
        <w:spacing w:after="0"/>
        <w:ind w:left="0"/>
        <w:jc w:val="both"/>
      </w:pPr>
      <w:r>
        <w:rPr>
          <w:rFonts w:ascii="Times New Roman"/>
          <w:b w:val="false"/>
          <w:i w:val="false"/>
          <w:color w:val="000000"/>
          <w:sz w:val="28"/>
        </w:rPr>
        <w:t>
      "23" 02 2017 жыл</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табиғи ресурстар және табиғат </w:t>
      </w:r>
    </w:p>
    <w:p>
      <w:pPr>
        <w:spacing w:after="0"/>
        <w:ind w:left="0"/>
        <w:jc w:val="both"/>
      </w:pPr>
      <w:r>
        <w:rPr>
          <w:rFonts w:ascii="Times New Roman"/>
          <w:b w:val="false"/>
          <w:i w:val="false"/>
          <w:color w:val="000000"/>
          <w:sz w:val="28"/>
        </w:rPr>
        <w:t>
      пайдалануды реттеу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С.О. Сағынбаев </w:t>
      </w:r>
    </w:p>
    <w:p>
      <w:pPr>
        <w:spacing w:after="0"/>
        <w:ind w:left="0"/>
        <w:jc w:val="both"/>
      </w:pPr>
      <w:r>
        <w:rPr>
          <w:rFonts w:ascii="Times New Roman"/>
          <w:b w:val="false"/>
          <w:i w:val="false"/>
          <w:color w:val="000000"/>
          <w:sz w:val="28"/>
        </w:rPr>
        <w:t>
      "23" 02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