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323b" w14:textId="d573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2005 жылғы 28 қыркүйектегі № 273 "Медициналық қызметкерлердің көліктік шығындарын өтеу туралы" қаулысының күші жойылды деп жойылды деп тану туралы</w:t>
      </w:r>
    </w:p>
    <w:p>
      <w:pPr>
        <w:spacing w:after="0"/>
        <w:ind w:left="0"/>
        <w:jc w:val="both"/>
      </w:pPr>
      <w:r>
        <w:rPr>
          <w:rFonts w:ascii="Times New Roman"/>
          <w:b w:val="false"/>
          <w:i w:val="false"/>
          <w:color w:val="000000"/>
          <w:sz w:val="28"/>
        </w:rPr>
        <w:t>Маңғыстау облысы әкімдігінің 2017 жылғы 29 мамырдағы № 136 қаулысы. Маңғыстау облысы Әділет департаментінде 2017 жылғы 20 маусымда № 3377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облысының әкімдігінің 2005 жылғы 28 қыркүйектегі </w:t>
      </w:r>
      <w:r>
        <w:rPr>
          <w:rFonts w:ascii="Times New Roman"/>
          <w:b w:val="false"/>
          <w:i w:val="false"/>
          <w:color w:val="000000"/>
          <w:sz w:val="28"/>
        </w:rPr>
        <w:t>№ 273</w:t>
      </w:r>
      <w:r>
        <w:rPr>
          <w:rFonts w:ascii="Times New Roman"/>
          <w:b w:val="false"/>
          <w:i w:val="false"/>
          <w:color w:val="000000"/>
          <w:sz w:val="28"/>
        </w:rPr>
        <w:t xml:space="preserve"> "Медициналық қызметкерлердің көліктік шығындарын өтеу туралы" қаулысының (нормативтік құқықтық актілерді мемлекеттік тіркеу Тізілімінде № 1929 болып тіркелген және 2005 жылы 1 қарашадағы № 187 (6776) "Маңғыстау" газетінде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(К. А. Оралбаева) осы қаулының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 Ғ. Нұрғазиеваға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денсаулық сақтау</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 міндетін атқарушысы</w:t>
      </w:r>
    </w:p>
    <w:p>
      <w:pPr>
        <w:spacing w:after="0"/>
        <w:ind w:left="0"/>
        <w:jc w:val="both"/>
      </w:pPr>
      <w:r>
        <w:rPr>
          <w:rFonts w:ascii="Times New Roman"/>
          <w:b w:val="false"/>
          <w:i w:val="false"/>
          <w:color w:val="000000"/>
          <w:sz w:val="28"/>
        </w:rPr>
        <w:t>
      К. Оралбаева</w:t>
      </w:r>
    </w:p>
    <w:p>
      <w:pPr>
        <w:spacing w:after="0"/>
        <w:ind w:left="0"/>
        <w:jc w:val="both"/>
      </w:pPr>
      <w:r>
        <w:rPr>
          <w:rFonts w:ascii="Times New Roman"/>
          <w:b w:val="false"/>
          <w:i w:val="false"/>
          <w:color w:val="000000"/>
          <w:sz w:val="28"/>
        </w:rPr>
        <w:t>
      "29" мамыр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