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cad6" w14:textId="198c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2016 жылғы 23 маусымдағы № 187 "Ауыл шаруашылығы тауарын өндірушілерге су беру қызметтерінің құнын субсидиялау"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29 мамырдағы № 134 қаулысы. Маңғыстау облысы Әділет департаментінде 2017 жылғы 4 шілдеде № 3387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Заңына және Қазақстан Республикасы Премьер – Министрінің орынбасары – Қазақстан Республикасы Ауыл шаруашылығы министрінің 2016 жылғы 21 қыркүйектегі </w:t>
      </w:r>
      <w:r>
        <w:rPr>
          <w:rFonts w:ascii="Times New Roman"/>
          <w:b w:val="false"/>
          <w:i w:val="false"/>
          <w:color w:val="000000"/>
          <w:sz w:val="28"/>
        </w:rPr>
        <w:t>№ 401</w:t>
      </w: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Ауыл шаруашылығы министрінің 2015 жылғы 8 желтоқсандағы № 6-4/1072 бұйрығына өзгеріс енгізу туралы" бұйрығына (Нормативтік құқықтық актілерді мемлекеттік тіркеу Тізілімінде 14389 болып тіркелген) сәйкес облыс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Маңғыстау облысы әкімдігінің 2016 жылғы 23 маусымдағы </w:t>
      </w:r>
      <w:r>
        <w:rPr>
          <w:rFonts w:ascii="Times New Roman"/>
          <w:b w:val="false"/>
          <w:i w:val="false"/>
          <w:color w:val="000000"/>
          <w:sz w:val="28"/>
        </w:rPr>
        <w:t>№ 187</w:t>
      </w: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көрсетілетін қызмет регламентін бекіту туралы" қаулысына (Нормативтік құқықтық актілерді мемлекеттік тіркеу Тізілімінде № 3096 болып тіркелген, 2016 жылғы 2 тамызда "Әділет" ақпараттық – 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(Т. Балтабеков)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 - 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 облыс әкімінің орынбасары Р.М. Әміржановқа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ауыл </w:t>
      </w:r>
    </w:p>
    <w:p>
      <w:pPr>
        <w:spacing w:after="0"/>
        <w:ind w:left="0"/>
        <w:jc w:val="both"/>
      </w:pPr>
      <w:r>
        <w:rPr>
          <w:rFonts w:ascii="Times New Roman"/>
          <w:b w:val="false"/>
          <w:i w:val="false"/>
          <w:color w:val="000000"/>
          <w:sz w:val="28"/>
        </w:rPr>
        <w:t>
      шаруашылығы басқармасы"</w:t>
      </w:r>
    </w:p>
    <w:p>
      <w:pPr>
        <w:spacing w:after="0"/>
        <w:ind w:left="0"/>
        <w:jc w:val="both"/>
      </w:pPr>
      <w:r>
        <w:rPr>
          <w:rFonts w:ascii="Times New Roman"/>
          <w:b w:val="false"/>
          <w:i w:val="false"/>
          <w:color w:val="000000"/>
          <w:sz w:val="28"/>
        </w:rPr>
        <w:t xml:space="preserve">
      мемлекеттік мекемесі </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xml:space="preserve">
      Т. Балтабеков </w:t>
      </w:r>
    </w:p>
    <w:p>
      <w:pPr>
        <w:spacing w:after="0"/>
        <w:ind w:left="0"/>
        <w:jc w:val="both"/>
      </w:pPr>
      <w:r>
        <w:rPr>
          <w:rFonts w:ascii="Times New Roman"/>
          <w:b w:val="false"/>
          <w:i w:val="false"/>
          <w:color w:val="000000"/>
          <w:sz w:val="28"/>
        </w:rPr>
        <w:t>
      "29" 05 2017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2016 жылғы " 23 " маусымдағы</w:t>
      </w:r>
      <w:r>
        <w:br/>
      </w:r>
      <w:r>
        <w:rPr>
          <w:rFonts w:ascii="Times New Roman"/>
          <w:b w:val="false"/>
          <w:i w:val="false"/>
          <w:color w:val="000000"/>
          <w:sz w:val="28"/>
        </w:rPr>
        <w:t>№ 187 қаулысымен бекітілген</w:t>
      </w:r>
    </w:p>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xml:space="preserve">2017 жылғы " 29 " 05 </w:t>
      </w:r>
      <w:r>
        <w:br/>
      </w:r>
      <w:r>
        <w:rPr>
          <w:rFonts w:ascii="Times New Roman"/>
          <w:b w:val="false"/>
          <w:i w:val="false"/>
          <w:color w:val="000000"/>
          <w:sz w:val="28"/>
        </w:rPr>
        <w:t>№ 134 қаулысына қосымша</w:t>
      </w:r>
    </w:p>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мемлекеттiк көрсетілетін қызмет регламенті</w:t>
      </w:r>
      <w:r>
        <w:br/>
      </w:r>
      <w:r>
        <w:rPr>
          <w:rFonts w:ascii="Times New Roman"/>
          <w:b/>
          <w:i w:val="false"/>
          <w:color w:val="000000"/>
        </w:rPr>
        <w:t>1. Жалпы ережелер</w:t>
      </w:r>
    </w:p>
    <w:bookmarkStart w:name="z6" w:id="6"/>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қызметті (бұдан әрі – мемлекеттік көрсетілетін қызмет) "Маңғыстау облысының ауыл шаруашылығы басқармасы" мемлекеттік мекемесімен (бұдан әрі – көрсетілетін қызметті беруші) көрсетіледі.</w:t>
      </w:r>
    </w:p>
    <w:bookmarkEnd w:id="6"/>
    <w:bookmarkStart w:name="z7" w:id="7"/>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w:t>
      </w:r>
    </w:p>
    <w:bookmarkEnd w:id="7"/>
    <w:bookmarkStart w:name="z8" w:id="8"/>
    <w:p>
      <w:pPr>
        <w:spacing w:after="0"/>
        <w:ind w:left="0"/>
        <w:jc w:val="both"/>
      </w:pPr>
      <w:r>
        <w:rPr>
          <w:rFonts w:ascii="Times New Roman"/>
          <w:b w:val="false"/>
          <w:i w:val="false"/>
          <w:color w:val="000000"/>
          <w:sz w:val="28"/>
        </w:rPr>
        <w:t>
      1) көрсетілетін қызметті берушінің кеңсесі;</w:t>
      </w:r>
    </w:p>
    <w:bookmarkEnd w:id="8"/>
    <w:bookmarkStart w:name="z9" w:id="9"/>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арқылы жүзеге асырылады.</w:t>
      </w:r>
    </w:p>
    <w:bookmarkEnd w:id="9"/>
    <w:bookmarkStart w:name="z10"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1" w:id="11"/>
    <w:p>
      <w:pPr>
        <w:spacing w:after="0"/>
        <w:ind w:left="0"/>
        <w:jc w:val="both"/>
      </w:pPr>
      <w:r>
        <w:rPr>
          <w:rFonts w:ascii="Times New Roman"/>
          <w:b w:val="false"/>
          <w:i w:val="false"/>
          <w:color w:val="000000"/>
          <w:sz w:val="28"/>
        </w:rPr>
        <w:t xml:space="preserve">
      3. Мемлекеттiк қызметті көрсету нәтижесі – одан әрі көрсетілетін қызметті алушының банктік шотына тиесілі субсидияларды аудару үшін аумақтық қазынашылық бөлімшесіне төлем құжаттарын ұсыну. </w:t>
      </w:r>
    </w:p>
    <w:bookmarkEnd w:id="11"/>
    <w:bookmarkStart w:name="z12" w:id="1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2"/>
    <w:bookmarkStart w:name="z13" w:id="13"/>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алушылар) тегін көрсетіледі.</w:t>
      </w:r>
    </w:p>
    <w:bookmarkEnd w:id="13"/>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берушiнiң құрылымдық бөлiмшелерiнiң (қызметкерлерiнiң) іс-қимылы тәртiбiн сипаттау</w:t>
      </w:r>
    </w:p>
    <w:bookmarkStart w:name="z14" w:id="14"/>
    <w:p>
      <w:pPr>
        <w:spacing w:after="0"/>
        <w:ind w:left="0"/>
        <w:jc w:val="both"/>
      </w:pPr>
      <w:r>
        <w:rPr>
          <w:rFonts w:ascii="Times New Roman"/>
          <w:b w:val="false"/>
          <w:i w:val="false"/>
          <w:color w:val="000000"/>
          <w:sz w:val="28"/>
        </w:rPr>
        <w:t xml:space="preserve">
      4. Мемлекеттiк қызметті көрсету бойынша рәсімді (іс-қимылды) бастауға негіздеме көрсетілетін қызметті алушының Қазақстан Республикасы Премьер – Министрінің орынбасары – Қазақстан Республикасы Ауыл шаруашылығы министрінің 2016 жылғы 21 қыркүйектегі </w:t>
      </w:r>
      <w:r>
        <w:rPr>
          <w:rFonts w:ascii="Times New Roman"/>
          <w:b w:val="false"/>
          <w:i w:val="false"/>
          <w:color w:val="000000"/>
          <w:sz w:val="28"/>
        </w:rPr>
        <w:t>№ 401</w:t>
      </w: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Ауыл шаруашылығы министрінің 2015 жылғы 8 желтоқсандағы № 6-4/1072 бұйрығына өзгеріс енгізу туралы" бұйрығымен (Нормативтік құқықтық актілерді мемлекеттік тіркеу Тізілімінде № 14389 болып тіркелген) бекітілген "Ауыл шаруашылығы тауарын өндірушілерге су беру қызметтерінің құнын субсидиялау" мемлекеттік көрсетілетін қызмет стандартының (бұдан әрі – Стандарт) 9 тармағында көзделген құжаттарын көрсетілетін қызметті берушінің алуы болып табылады.</w:t>
      </w:r>
    </w:p>
    <w:bookmarkEnd w:id="14"/>
    <w:bookmarkStart w:name="z15" w:id="15"/>
    <w:p>
      <w:pPr>
        <w:spacing w:after="0"/>
        <w:ind w:left="0"/>
        <w:jc w:val="both"/>
      </w:pPr>
      <w:r>
        <w:rPr>
          <w:rFonts w:ascii="Times New Roman"/>
          <w:b w:val="false"/>
          <w:i w:val="false"/>
          <w:color w:val="000000"/>
          <w:sz w:val="28"/>
        </w:rPr>
        <w:t>
      5. Мемлекеттiк көрсетілетін қызметті көрсету процесінiң құрамына кiретiн әрбiр рәсiмнiң (іс-қимылдың) мазмұны, оның орындалу ұзақтығы:</w:t>
      </w:r>
    </w:p>
    <w:bookmarkEnd w:id="15"/>
    <w:bookmarkStart w:name="z16" w:id="16"/>
    <w:p>
      <w:pPr>
        <w:spacing w:after="0"/>
        <w:ind w:left="0"/>
        <w:jc w:val="both"/>
      </w:pPr>
      <w:r>
        <w:rPr>
          <w:rFonts w:ascii="Times New Roman"/>
          <w:b w:val="false"/>
          <w:i w:val="false"/>
          <w:color w:val="000000"/>
          <w:sz w:val="28"/>
        </w:rPr>
        <w:t>
      1) көрсетілетін қызметті берушінің кеңсесінде құжаттарды қабылдауы және тіркеуі – 15 минут;</w:t>
      </w:r>
    </w:p>
    <w:bookmarkEnd w:id="16"/>
    <w:bookmarkStart w:name="z17" w:id="17"/>
    <w:p>
      <w:pPr>
        <w:spacing w:after="0"/>
        <w:ind w:left="0"/>
        <w:jc w:val="both"/>
      </w:pPr>
      <w:r>
        <w:rPr>
          <w:rFonts w:ascii="Times New Roman"/>
          <w:b w:val="false"/>
          <w:i w:val="false"/>
          <w:color w:val="000000"/>
          <w:sz w:val="28"/>
        </w:rPr>
        <w:t>
      2) көрсетілетін қызметті беруші басшысының құжаттарды қарауы – 30 минут;</w:t>
      </w:r>
    </w:p>
    <w:bookmarkEnd w:id="17"/>
    <w:bookmarkStart w:name="z18" w:id="18"/>
    <w:p>
      <w:pPr>
        <w:spacing w:after="0"/>
        <w:ind w:left="0"/>
        <w:jc w:val="both"/>
      </w:pPr>
      <w:r>
        <w:rPr>
          <w:rFonts w:ascii="Times New Roman"/>
          <w:b w:val="false"/>
          <w:i w:val="false"/>
          <w:color w:val="000000"/>
          <w:sz w:val="28"/>
        </w:rPr>
        <w:t>
      3) көрсетілетін қызметті беруші жауапты орындаушысының құжаттарды қабылдауы және жиынтық тізілімін қалыптастыруы - 2 (екі) жұмыс күні;</w:t>
      </w:r>
    </w:p>
    <w:bookmarkEnd w:id="18"/>
    <w:bookmarkStart w:name="z19" w:id="19"/>
    <w:p>
      <w:pPr>
        <w:spacing w:after="0"/>
        <w:ind w:left="0"/>
        <w:jc w:val="both"/>
      </w:pPr>
      <w:r>
        <w:rPr>
          <w:rFonts w:ascii="Times New Roman"/>
          <w:b w:val="false"/>
          <w:i w:val="false"/>
          <w:color w:val="000000"/>
          <w:sz w:val="28"/>
        </w:rPr>
        <w:t>
      4) көрсетілетін қызметті беруші басшысының жиынтық тізілімді қарауы және көрсетілетін қызметті берушінің қаржы бөліміне жолдауы – 1 (бір) жұмыс күні;</w:t>
      </w:r>
    </w:p>
    <w:bookmarkEnd w:id="19"/>
    <w:bookmarkStart w:name="z20" w:id="20"/>
    <w:p>
      <w:pPr>
        <w:spacing w:after="0"/>
        <w:ind w:left="0"/>
        <w:jc w:val="both"/>
      </w:pPr>
      <w:r>
        <w:rPr>
          <w:rFonts w:ascii="Times New Roman"/>
          <w:b w:val="false"/>
          <w:i w:val="false"/>
          <w:color w:val="000000"/>
          <w:sz w:val="28"/>
        </w:rPr>
        <w:t>
      5) көрсетілетін қызметті берушінің қаржы бөлімінің ақы төлеуге төлем шоттарының тізілімін және төлем шотын қалыптастыруы және аумақтық қазынашылық бөлімшесіне ұсынуы - 2 (екі) жұмыс күні.</w:t>
      </w:r>
    </w:p>
    <w:bookmarkEnd w:id="20"/>
    <w:bookmarkStart w:name="z21" w:id="2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21"/>
    <w:bookmarkStart w:name="z22" w:id="22"/>
    <w:p>
      <w:pPr>
        <w:spacing w:after="0"/>
        <w:ind w:left="0"/>
        <w:jc w:val="both"/>
      </w:pPr>
      <w:r>
        <w:rPr>
          <w:rFonts w:ascii="Times New Roman"/>
          <w:b w:val="false"/>
          <w:i w:val="false"/>
          <w:color w:val="000000"/>
          <w:sz w:val="28"/>
        </w:rPr>
        <w:t>
      1) өтінімді қабылдау күні мен уақытын көрсете отырып, өтінімнің көшірмесінде көрсетілетін қызметті берушінің кеңсесінде тіркелгені туралы белгі;</w:t>
      </w:r>
    </w:p>
    <w:bookmarkEnd w:id="22"/>
    <w:bookmarkStart w:name="z23" w:id="23"/>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23"/>
    <w:bookmarkStart w:name="z24" w:id="24"/>
    <w:p>
      <w:pPr>
        <w:spacing w:after="0"/>
        <w:ind w:left="0"/>
        <w:jc w:val="both"/>
      </w:pPr>
      <w:r>
        <w:rPr>
          <w:rFonts w:ascii="Times New Roman"/>
          <w:b w:val="false"/>
          <w:i w:val="false"/>
          <w:color w:val="000000"/>
          <w:sz w:val="28"/>
        </w:rPr>
        <w:t>
      3) көрсетілетін қызметті берушінің басшысына жиынтық тізілімді бекітуге жолдау;</w:t>
      </w:r>
    </w:p>
    <w:bookmarkEnd w:id="24"/>
    <w:bookmarkStart w:name="z25" w:id="25"/>
    <w:p>
      <w:pPr>
        <w:spacing w:after="0"/>
        <w:ind w:left="0"/>
        <w:jc w:val="both"/>
      </w:pPr>
      <w:r>
        <w:rPr>
          <w:rFonts w:ascii="Times New Roman"/>
          <w:b w:val="false"/>
          <w:i w:val="false"/>
          <w:color w:val="000000"/>
          <w:sz w:val="28"/>
        </w:rPr>
        <w:t>
      4) көрсетілетін қызметті беруші басшысының жиынтық тізілімге қол қоюы;</w:t>
      </w:r>
    </w:p>
    <w:bookmarkEnd w:id="25"/>
    <w:bookmarkStart w:name="z26" w:id="26"/>
    <w:p>
      <w:pPr>
        <w:spacing w:after="0"/>
        <w:ind w:left="0"/>
        <w:jc w:val="both"/>
      </w:pPr>
      <w:r>
        <w:rPr>
          <w:rFonts w:ascii="Times New Roman"/>
          <w:b w:val="false"/>
          <w:i w:val="false"/>
          <w:color w:val="000000"/>
          <w:sz w:val="28"/>
        </w:rPr>
        <w:t>
      5) ақы төлеуге төлем шоттарының тізілімі және төлем шоттары.</w:t>
      </w:r>
    </w:p>
    <w:bookmarkEnd w:id="26"/>
    <w:p>
      <w:pPr>
        <w:spacing w:after="0"/>
        <w:ind w:left="0"/>
        <w:jc w:val="left"/>
      </w:pPr>
      <w:r>
        <w:rPr>
          <w:rFonts w:ascii="Times New Roman"/>
          <w:b/>
          <w:i w:val="false"/>
          <w:color w:val="000000"/>
        </w:rPr>
        <w:t xml:space="preserve"> 3. Мемлекеттiк қызметті көрсету процесінде көрсетілетін қызметті берушiнiң құрылымдық бөлiмшелерiнiң (қызметкерлерiнiң) өзара іс-қимылы тәртiбiн сипаттау</w:t>
      </w:r>
    </w:p>
    <w:bookmarkStart w:name="z27" w:id="27"/>
    <w:p>
      <w:pPr>
        <w:spacing w:after="0"/>
        <w:ind w:left="0"/>
        <w:jc w:val="both"/>
      </w:pPr>
      <w:r>
        <w:rPr>
          <w:rFonts w:ascii="Times New Roman"/>
          <w:b w:val="false"/>
          <w:i w:val="false"/>
          <w:color w:val="000000"/>
          <w:sz w:val="28"/>
        </w:rPr>
        <w:t>
      7. Мемлекеттiк қызметті көрсету процесіне қатысатын көрсетілетін қызметті берушiнiң құрылымдық бөлiмшелерінің (қызметкерлерінің) тiзбесі:</w:t>
      </w:r>
    </w:p>
    <w:bookmarkEnd w:id="27"/>
    <w:bookmarkStart w:name="z28" w:id="28"/>
    <w:p>
      <w:pPr>
        <w:spacing w:after="0"/>
        <w:ind w:left="0"/>
        <w:jc w:val="both"/>
      </w:pPr>
      <w:r>
        <w:rPr>
          <w:rFonts w:ascii="Times New Roman"/>
          <w:b w:val="false"/>
          <w:i w:val="false"/>
          <w:color w:val="000000"/>
          <w:sz w:val="28"/>
        </w:rPr>
        <w:t>
      1) көрсетілетін қызметті берушінің кеңсесі;</w:t>
      </w:r>
    </w:p>
    <w:bookmarkEnd w:id="28"/>
    <w:bookmarkStart w:name="z29"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30" w:id="3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0"/>
    <w:bookmarkStart w:name="z31" w:id="31"/>
    <w:p>
      <w:pPr>
        <w:spacing w:after="0"/>
        <w:ind w:left="0"/>
        <w:jc w:val="both"/>
      </w:pPr>
      <w:r>
        <w:rPr>
          <w:rFonts w:ascii="Times New Roman"/>
          <w:b w:val="false"/>
          <w:i w:val="false"/>
          <w:color w:val="000000"/>
          <w:sz w:val="28"/>
        </w:rPr>
        <w:t>
      4) көрсетілетін қызметті берушінің қаржы бөлімі.</w:t>
      </w:r>
    </w:p>
    <w:bookmarkEnd w:id="31"/>
    <w:bookmarkStart w:name="z32" w:id="3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рәсiмдердің (іс-қимылдардың) реттілігін сипаттау:</w:t>
      </w:r>
    </w:p>
    <w:bookmarkEnd w:id="32"/>
    <w:bookmarkStart w:name="z33" w:id="33"/>
    <w:p>
      <w:pPr>
        <w:spacing w:after="0"/>
        <w:ind w:left="0"/>
        <w:jc w:val="both"/>
      </w:pPr>
      <w:r>
        <w:rPr>
          <w:rFonts w:ascii="Times New Roman"/>
          <w:b w:val="false"/>
          <w:i w:val="false"/>
          <w:color w:val="000000"/>
          <w:sz w:val="28"/>
        </w:rPr>
        <w:t>
      көрсетілетін қызметті беруші тиісті жылдың 1 наурызынан кешіктірмей бұқаралық ақпарат құралдарында, облыс әкімдігінің интернет-ресурсында суармалы су беру бойынша көрсетілетін қызметтерге субсидия алу үшін ай сайынғы өтінімдерді қабылдаудың кезеңі туралы хабарландыру орналастырады;</w:t>
      </w:r>
    </w:p>
    <w:bookmarkEnd w:id="33"/>
    <w:bookmarkStart w:name="z34" w:id="34"/>
    <w:p>
      <w:pPr>
        <w:spacing w:after="0"/>
        <w:ind w:left="0"/>
        <w:jc w:val="both"/>
      </w:pPr>
      <w:r>
        <w:rPr>
          <w:rFonts w:ascii="Times New Roman"/>
          <w:b w:val="false"/>
          <w:i w:val="false"/>
          <w:color w:val="000000"/>
          <w:sz w:val="28"/>
        </w:rPr>
        <w:t>
      1) көрсетілетін қызметті берушінің кеңсе маманы өтінімді қабылдайды, тіркейді, құжаттар топтамасында қабылдау күні мен уақытын көрсете отырып, қағаз жеткізгіштегі өтінімнің көшірмесіндегі көрсетілетін қызметті берушінің кеңсесінде тіркелгені туралы белгі растайды және өтінішті көрсетілетін қызметті берушінің басшысына жолдайды - 15 минут;</w:t>
      </w:r>
    </w:p>
    <w:bookmarkEnd w:id="34"/>
    <w:bookmarkStart w:name="z35" w:id="3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оларды жиынтық тізілімді жасақтау үшін көрсетілетін қызметті берушінің жауапты орындаушысына жолдайды – 30 минут;</w:t>
      </w:r>
    </w:p>
    <w:bookmarkEnd w:id="35"/>
    <w:bookmarkStart w:name="z36" w:id="36"/>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қарастырғаннан кейін, жиынтық тізілімді қалыптастырады және көрсетілетін қызметті берушінің басшысына бекітуге жолдайды – 2 (екі) жұмыс күні;</w:t>
      </w:r>
    </w:p>
    <w:bookmarkEnd w:id="36"/>
    <w:bookmarkStart w:name="z37" w:id="37"/>
    <w:p>
      <w:pPr>
        <w:spacing w:after="0"/>
        <w:ind w:left="0"/>
        <w:jc w:val="both"/>
      </w:pPr>
      <w:r>
        <w:rPr>
          <w:rFonts w:ascii="Times New Roman"/>
          <w:b w:val="false"/>
          <w:i w:val="false"/>
          <w:color w:val="000000"/>
          <w:sz w:val="28"/>
        </w:rPr>
        <w:t>
      4) көрсетілетін қызметті берушінің басшысы жиынтық тізілімге қол қояды және көрсетілетін қызметті берушінің қаржы бөліміне береді – 1 (бір) жұмыс күні;</w:t>
      </w:r>
    </w:p>
    <w:bookmarkEnd w:id="37"/>
    <w:bookmarkStart w:name="z38" w:id="38"/>
    <w:p>
      <w:pPr>
        <w:spacing w:after="0"/>
        <w:ind w:left="0"/>
        <w:jc w:val="both"/>
      </w:pPr>
      <w:r>
        <w:rPr>
          <w:rFonts w:ascii="Times New Roman"/>
          <w:b w:val="false"/>
          <w:i w:val="false"/>
          <w:color w:val="000000"/>
          <w:sz w:val="28"/>
        </w:rPr>
        <w:t>
      5) көрсетілетін қызметті берушінің қаржы бөлімі ақы төлеуге төлем шоттарының тізілімін және төлем шотын аумақтық қазынашылық бөлімшесіне ұсынады – 2 (екі) жұмыс күні ішінде.</w:t>
      </w:r>
    </w:p>
    <w:bookmarkEnd w:id="38"/>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 – ақ мемлекеттік қызмет көрсету процесінде ақпараттық жүйелерді пайдалану тәртібін сипаттау</w:t>
      </w:r>
    </w:p>
    <w:bookmarkStart w:name="z39" w:id="39"/>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қызметті алушы не оның сенімхат бойынша өкілі (заңды тұлғаға – өкілеттілікті растайтын құжат бойынша, жеке тұлғаға – нотариалды сенімхат бойынша) Мемлекеттік корпорацияға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қажетті құжаттарды ұсынады.</w:t>
      </w:r>
    </w:p>
    <w:bookmarkEnd w:id="39"/>
    <w:bookmarkStart w:name="z40" w:id="40"/>
    <w:p>
      <w:pPr>
        <w:spacing w:after="0"/>
        <w:ind w:left="0"/>
        <w:jc w:val="both"/>
      </w:pPr>
      <w:r>
        <w:rPr>
          <w:rFonts w:ascii="Times New Roman"/>
          <w:b w:val="false"/>
          <w:i w:val="false"/>
          <w:color w:val="000000"/>
          <w:sz w:val="28"/>
        </w:rPr>
        <w:t>
      10. Көрсетілетін қызметті алушы барлық қажетті құжаттарды Мемлекеттік корпорацияға берген кезде, тиісті құжаттардың қабылданғаны туралы қолхат қағаз жеткізгіштегі өтініштің қабылданғанын растау болып табылады.</w:t>
      </w:r>
    </w:p>
    <w:bookmarkEnd w:id="40"/>
    <w:bookmarkStart w:name="z41" w:id="41"/>
    <w:p>
      <w:pPr>
        <w:spacing w:after="0"/>
        <w:ind w:left="0"/>
        <w:jc w:val="both"/>
      </w:pPr>
      <w:r>
        <w:rPr>
          <w:rFonts w:ascii="Times New Roman"/>
          <w:b w:val="false"/>
          <w:i w:val="false"/>
          <w:color w:val="000000"/>
          <w:sz w:val="28"/>
        </w:rPr>
        <w:t>
      Мемлекеттік корпорацияда көрсетілетін қызметті алушыға көрсетілетін қызметті берушінің уәкілетті адамы қол қойған субсидияны тағайындау/ тағайындамау туралы шешімді беруді жеке басты куәландыратын құжатты (не оның өкілін нотариалды куәландырылған сенімхат бойынша, заңды тұлғаға – өкілеттікті растайтын құжат бойынша) көрсеткен жағдайда, қолхат негізінде оның жұмыскері жүзеге асырады.</w:t>
      </w:r>
    </w:p>
    <w:bookmarkEnd w:id="41"/>
    <w:bookmarkStart w:name="z42" w:id="42"/>
    <w:p>
      <w:pPr>
        <w:spacing w:after="0"/>
        <w:ind w:left="0"/>
        <w:jc w:val="both"/>
      </w:pPr>
      <w:r>
        <w:rPr>
          <w:rFonts w:ascii="Times New Roman"/>
          <w:b w:val="false"/>
          <w:i w:val="false"/>
          <w:color w:val="000000"/>
          <w:sz w:val="28"/>
        </w:rPr>
        <w:t>
      Мемлекеттік корпорацияға жүгінген кезде мемлекеттік қызметті көрсету мерзіміне қабылдау және беру күні кірмейді.</w:t>
      </w:r>
    </w:p>
    <w:bookmarkEnd w:id="42"/>
    <w:bookmarkStart w:name="z43" w:id="43"/>
    <w:p>
      <w:pPr>
        <w:spacing w:after="0"/>
        <w:ind w:left="0"/>
        <w:jc w:val="both"/>
      </w:pPr>
      <w:r>
        <w:rPr>
          <w:rFonts w:ascii="Times New Roman"/>
          <w:b w:val="false"/>
          <w:i w:val="false"/>
          <w:color w:val="000000"/>
          <w:sz w:val="28"/>
        </w:rPr>
        <w:t xml:space="preserve">
      11. Мемлекеттік корпорация арқылы жүгінген кезде көрсетілетін қызметті алушыға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берушінің уәкілетті адамының қолы қойылған субсидия тағайындау/тағайындамау туралы шешімі бар қағаз жеткізгіштегі хабарлама жолданады.</w:t>
      </w:r>
    </w:p>
    <w:bookmarkEnd w:id="43"/>
    <w:bookmarkStart w:name="z44" w:id="44"/>
    <w:p>
      <w:pPr>
        <w:spacing w:after="0"/>
        <w:ind w:left="0"/>
        <w:jc w:val="both"/>
      </w:pPr>
      <w:r>
        <w:rPr>
          <w:rFonts w:ascii="Times New Roman"/>
          <w:b w:val="false"/>
          <w:i w:val="false"/>
          <w:color w:val="000000"/>
          <w:sz w:val="28"/>
        </w:rPr>
        <w:t>
      12. Көрсетілетін қызметті алушы өтінімін қарау нәтижелерін алуға келмеген жағдайда, Мемлекеттік корпорация бір ай ішінде нәтиженің сақталуын қаматамасыз етеді, одан кейін оларды одан әрі сақтау үшін көрсетілетін қызметті берушіге береді.</w:t>
      </w:r>
    </w:p>
    <w:bookmarkEnd w:id="44"/>
    <w:bookmarkStart w:name="z45" w:id="45"/>
    <w:p>
      <w:pPr>
        <w:spacing w:after="0"/>
        <w:ind w:left="0"/>
        <w:jc w:val="both"/>
      </w:pPr>
      <w:r>
        <w:rPr>
          <w:rFonts w:ascii="Times New Roman"/>
          <w:b w:val="false"/>
          <w:i w:val="false"/>
          <w:color w:val="000000"/>
          <w:sz w:val="28"/>
        </w:rPr>
        <w:t>
      13. Мемлекеттік қызмет көрсетуден бас тартуға мына негіз болып табылады:</w:t>
      </w:r>
    </w:p>
    <w:bookmarkEnd w:id="45"/>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w:t>
      </w:r>
    </w:p>
    <w:bookmarkStart w:name="z46" w:id="4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Қазақстан Республикасының нормативтік құқықтық актілерінде белгіленген талаптарға сәйкес келмеуі; </w:t>
      </w:r>
    </w:p>
    <w:bookmarkEnd w:id="46"/>
    <w:bookmarkStart w:name="z47" w:id="47"/>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көрсетілетін мемлекеттік қызметті алу үшін қайта жүгіне алады.</w:t>
      </w:r>
    </w:p>
    <w:bookmarkEnd w:id="47"/>
    <w:bookmarkStart w:name="z48" w:id="48"/>
    <w:p>
      <w:pPr>
        <w:spacing w:after="0"/>
        <w:ind w:left="0"/>
        <w:jc w:val="both"/>
      </w:pPr>
      <w:r>
        <w:rPr>
          <w:rFonts w:ascii="Times New Roman"/>
          <w:b w:val="false"/>
          <w:i w:val="false"/>
          <w:color w:val="000000"/>
          <w:sz w:val="28"/>
        </w:rPr>
        <w:t xml:space="preserve">
      14.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корпорациясымен өзара іс-қимыл тәртібі осы "Ауыл шаруашылығы тауарын өндірушілерге су беру қызметтерінің құнын субсидиялау"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көрсетілетін қызметті берушінің интернет-ресурсында орналастырылады. </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 қызметтерінің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қызмет көрсетудің бизнес-процестерінің анықтамалығы  </w:t>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