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ce22" w14:textId="690c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17 наурыздағы № 23/376 "Бюджеттік қаражат есебінен елді мекен шегінен тысқары жерлерде емделу үшін Маңғыстау облысы азаматтарына тегін жол жүруді ұсыну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2017 жылғы 13 желтоқсандағы № 15/182 шешімі. Маңғыстау облысы Әділет департаментінде 2018 жылғы 4 қаңтарда № 3500 болып тіркелді. Күші жойылды-Маңғыстау облыстық мәслихатының 2019 жылғы 10 желтоқсандағы № 32/387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10.12.2019 </w:t>
      </w:r>
      <w:r>
        <w:rPr>
          <w:rFonts w:ascii="Times New Roman"/>
          <w:b w:val="false"/>
          <w:i w:val="false"/>
          <w:color w:val="ff0000"/>
          <w:sz w:val="28"/>
        </w:rPr>
        <w:t>№ 32/387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2009 жылғы 18 қыркүйектегі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Кодексіне,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облыстық мәслихат ШЕШІМ ҚАБЫЛДАДЫ:  </w:t>
      </w:r>
    </w:p>
    <w:bookmarkEnd w:id="0"/>
    <w:bookmarkStart w:name="z1" w:id="1"/>
    <w:p>
      <w:pPr>
        <w:spacing w:after="0"/>
        <w:ind w:left="0"/>
        <w:jc w:val="both"/>
      </w:pPr>
      <w:r>
        <w:rPr>
          <w:rFonts w:ascii="Times New Roman"/>
          <w:b w:val="false"/>
          <w:i w:val="false"/>
          <w:color w:val="000000"/>
          <w:sz w:val="28"/>
        </w:rPr>
        <w:t xml:space="preserve">
      1. Облыстық мәслихаттың 2015 жылғы 17 наурыздағы </w:t>
      </w:r>
      <w:r>
        <w:rPr>
          <w:rFonts w:ascii="Times New Roman"/>
          <w:b w:val="false"/>
          <w:i w:val="false"/>
          <w:color w:val="000000"/>
          <w:sz w:val="28"/>
        </w:rPr>
        <w:t>№ 23/376</w:t>
      </w:r>
      <w:r>
        <w:rPr>
          <w:rFonts w:ascii="Times New Roman"/>
          <w:b w:val="false"/>
          <w:i w:val="false"/>
          <w:color w:val="000000"/>
          <w:sz w:val="28"/>
        </w:rPr>
        <w:t xml:space="preserve"> "Бюджеттік қаражат есебінен елді мекен шегінен тысқары жерлерде емделу үшін Маңғыстау облысы азаматтарына тегін жол жүруді ұсыну туралы" (нормативтік құқықтық актілерді мемлекеттік тіркеу Тізілімінде № 2694 болып тіркелген, 2015 жылғы 5 мамырда № 81-82 "Маңғыстау" газетінде жарияланған) шешіміне мынадай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 тармағы</w:t>
      </w:r>
      <w:r>
        <w:rPr>
          <w:rFonts w:ascii="Times New Roman"/>
          <w:b w:val="false"/>
          <w:i w:val="false"/>
          <w:color w:val="000000"/>
          <w:sz w:val="28"/>
        </w:rPr>
        <w:t xml:space="preserve"> мынадай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"6. Жоғары мамандандырылған медициналық көмек алуға жіберілген науқас қайтыс болған жағдайда, алып жүруші тұлғаға табытты мәйітімен бірге тасымалданғаны үшін көлік шығыны – 20 айлық есептік көрсеткіштен аспайтын мөлшерде жол шығыны өтелсін."; </w:t>
      </w:r>
    </w:p>
    <w:bookmarkEnd w:id="3"/>
    <w:bookmarkStart w:name="z4" w:id="4"/>
    <w:p>
      <w:pPr>
        <w:spacing w:after="0"/>
        <w:ind w:left="0"/>
        <w:jc w:val="both"/>
      </w:pPr>
      <w:r>
        <w:rPr>
          <w:rFonts w:ascii="Times New Roman"/>
          <w:b w:val="false"/>
          <w:i w:val="false"/>
          <w:color w:val="000000"/>
          <w:sz w:val="28"/>
        </w:rPr>
        <w:t>
      мынадай мазмұндағы 7-1 тармақпен толықтырылсын:</w:t>
      </w:r>
    </w:p>
    <w:bookmarkEnd w:id="4"/>
    <w:bookmarkStart w:name="z5" w:id="5"/>
    <w:p>
      <w:pPr>
        <w:spacing w:after="0"/>
        <w:ind w:left="0"/>
        <w:jc w:val="both"/>
      </w:pPr>
      <w:r>
        <w:rPr>
          <w:rFonts w:ascii="Times New Roman"/>
          <w:b w:val="false"/>
          <w:i w:val="false"/>
          <w:color w:val="000000"/>
          <w:sz w:val="28"/>
        </w:rPr>
        <w:t>
      "7-1. Ұлы Отан соғысының мүгедектері мен қатысушыларына, оларға теңестірілген тұлғаларға: басым түрде интернационалист жауынгерлерге, Чернобыль атом электр станциясындағы аварияны жоюшыларға Қазақстан Республикасы ішкі істер министрлігінің "Қазақстан" санаториясы" акционерлік қоғамында, Алматы қаласының республикалық клиникалық госпиталінде және Астана қаласының Орталық клиникалық госпиталінде медициналық оңалтуды көрсету үшін мамандандырылған медициналық көмек түрінде екі жаққа плацкарттық немесе купелік вагондарына сәйкес ұсынылған темір жол билеттерінің тарифы бойынша темір жол көлігімен көлік шығындарын өтеу жүзеге асырылсын. Әуе көлігімен ұшқан жағдайда төлем темір жол көлігінің плацкарттық вагоны билеттерінің құнынан аспайтын мөлшерде жүргізіледі.".</w:t>
      </w:r>
    </w:p>
    <w:bookmarkEnd w:id="5"/>
    <w:bookmarkStart w:name="z6" w:id="6"/>
    <w:p>
      <w:pPr>
        <w:spacing w:after="0"/>
        <w:ind w:left="0"/>
        <w:jc w:val="both"/>
      </w:pPr>
      <w:r>
        <w:rPr>
          <w:rFonts w:ascii="Times New Roman"/>
          <w:b w:val="false"/>
          <w:i w:val="false"/>
          <w:color w:val="000000"/>
          <w:sz w:val="28"/>
        </w:rPr>
        <w:t xml:space="preserve">
      2. "Маңғыстау облыстық мәслихатының аппараты" мемлекеттік мекемесі (бас инспектор А.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6"/>
    <w:bookmarkStart w:name="z7" w:id="7"/>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Төрағалық етуші,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bookmarkStart w:name="z8" w:id="8"/>
    <w:p>
      <w:pPr>
        <w:spacing w:after="0"/>
        <w:ind w:left="0"/>
        <w:jc w:val="both"/>
      </w:pPr>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
      "Маңғыстау облысының денсаулық</w:t>
      </w:r>
    </w:p>
    <w:p>
      <w:pPr>
        <w:spacing w:after="0"/>
        <w:ind w:left="0"/>
        <w:jc w:val="both"/>
      </w:pPr>
      <w:r>
        <w:rPr>
          <w:rFonts w:ascii="Times New Roman"/>
          <w:b w:val="false"/>
          <w:i w:val="false"/>
          <w:color w:val="000000"/>
          <w:sz w:val="28"/>
        </w:rPr>
        <w:t>
      сақтау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_________________ Т.Ә. Бапиев</w:t>
      </w:r>
    </w:p>
    <w:p>
      <w:pPr>
        <w:spacing w:after="0"/>
        <w:ind w:left="0"/>
        <w:jc w:val="both"/>
      </w:pPr>
      <w:r>
        <w:rPr>
          <w:rFonts w:ascii="Times New Roman"/>
          <w:b w:val="false"/>
          <w:i w:val="false"/>
          <w:color w:val="000000"/>
          <w:sz w:val="28"/>
        </w:rPr>
        <w:t>
      "13" _12_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