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11cc" w14:textId="af61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2016 жылғы 21 сәуірдегі №694 "Ақтау қаласында көшпелі сауданы жүзеге асыру үшін арнайы бөлінген сауда орындарын белгілеу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2017 жылғы 11 қазандағы № 1983 қаулысы. Маңғыстау облысы Әділет департаментінде 2017 жылғы 30 қазанда № 3446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Ақтау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2016 жылғы 21 сәуірдегі </w:t>
      </w:r>
      <w:r>
        <w:rPr>
          <w:rFonts w:ascii="Times New Roman"/>
          <w:b w:val="false"/>
          <w:i w:val="false"/>
          <w:color w:val="000000"/>
          <w:sz w:val="28"/>
        </w:rPr>
        <w:t>№ 694</w:t>
      </w:r>
      <w:r>
        <w:rPr>
          <w:rFonts w:ascii="Times New Roman"/>
          <w:b w:val="false"/>
          <w:i w:val="false"/>
          <w:color w:val="000000"/>
          <w:sz w:val="28"/>
        </w:rPr>
        <w:t xml:space="preserve"> "Ақтау қаласында көшпелі сауданы жүзеге асыру үшін арнайы бөлінген сауда орындарын белгілеу туралы" (нормативтік құқықтық актілерді мемлекеттік тіркеу Тізілімінде №3046 болып тіркелген, 2016 жылдың 7 маусымында "Әділет" ақпараттық-құқықтық жүйесінде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"Ақтау қаласы әкімінің аппараты" мемлекеттік мекемесі (Е.Қ. Төретаев)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Т.Ж. Көшмағанбетовке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Н.Аққұлов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кәсіпкерлік, ауыл</w:t>
      </w:r>
    </w:p>
    <w:p>
      <w:pPr>
        <w:spacing w:after="0"/>
        <w:ind w:left="0"/>
        <w:jc w:val="both"/>
      </w:pPr>
      <w:r>
        <w:rPr>
          <w:rFonts w:ascii="Times New Roman"/>
          <w:b w:val="false"/>
          <w:i w:val="false"/>
          <w:color w:val="000000"/>
          <w:sz w:val="28"/>
        </w:rPr>
        <w:t>
      шаруашылық және ветеринария</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xml:space="preserve">
      басшысы Ж.Тоқбаева </w:t>
      </w:r>
    </w:p>
    <w:p>
      <w:pPr>
        <w:spacing w:after="0"/>
        <w:ind w:left="0"/>
        <w:jc w:val="both"/>
      </w:pPr>
      <w:r>
        <w:rPr>
          <w:rFonts w:ascii="Times New Roman"/>
          <w:b w:val="false"/>
          <w:i w:val="false"/>
          <w:color w:val="000000"/>
          <w:sz w:val="28"/>
        </w:rPr>
        <w:t>
      "11" 10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