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d430b" w14:textId="b1d43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Жаңаөзен қаласы әкімдігінің 2017 жылғы 08 ақпандағы № 76 қаулысы. Маңғыстау облысы Әділет департаментінде 2017 жылғы 24 ақпанда № 3277 болып тіркелді. Күші жойылды-Маңғыстау облысы Жаңаөзен қаласы әкімдігінің 2022 жылғы 19 маусымдағы № 256 қаулысымен</w:t>
      </w:r>
    </w:p>
    <w:p>
      <w:pPr>
        <w:spacing w:after="0"/>
        <w:ind w:left="0"/>
        <w:jc w:val="both"/>
      </w:pPr>
      <w:r>
        <w:rPr>
          <w:rFonts w:ascii="Times New Roman"/>
          <w:b w:val="false"/>
          <w:i w:val="false"/>
          <w:color w:val="ff0000"/>
          <w:sz w:val="28"/>
        </w:rPr>
        <w:t xml:space="preserve">
      Ескерту. Күші жойылды-Маңғыстау облысы Жаңаөзен қаласы әкімдігінің 19.05.2022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2016 жылғы 6 сәуірдегі "</w:t>
      </w:r>
      <w:r>
        <w:rPr>
          <w:rFonts w:ascii="Times New Roman"/>
          <w:b w:val="false"/>
          <w:i w:val="false"/>
          <w:color w:val="000000"/>
          <w:sz w:val="28"/>
        </w:rPr>
        <w:t>Халықты жұмыспен қамту туралы</w:t>
      </w:r>
      <w:r>
        <w:rPr>
          <w:rFonts w:ascii="Times New Roman"/>
          <w:b w:val="false"/>
          <w:i w:val="false"/>
          <w:color w:val="000000"/>
          <w:sz w:val="28"/>
        </w:rPr>
        <w:t>",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Заңдарына сәйкес, Жаңаөзен қаласының әкімдігі ҚАУЛЫ ЕТЕДІ:</w:t>
      </w:r>
    </w:p>
    <w:bookmarkEnd w:id="0"/>
    <w:bookmarkStart w:name="z1" w:id="1"/>
    <w:p>
      <w:pPr>
        <w:spacing w:after="0"/>
        <w:ind w:left="0"/>
        <w:jc w:val="both"/>
      </w:pPr>
      <w:r>
        <w:rPr>
          <w:rFonts w:ascii="Times New Roman"/>
          <w:b w:val="false"/>
          <w:i w:val="false"/>
          <w:color w:val="000000"/>
          <w:sz w:val="28"/>
        </w:rPr>
        <w:t>
      1. Ауыр жұмыстарды, еңбек жағдайлары зиянды, қауіпті жұмыстардағы жұмыс орындарын есептемегенде, Жаңаөзен қаласы бойынша мүгедектер үшін келесідей мөлшерлерде жұмыс орындарының квотасы белгіленсін:</w:t>
      </w:r>
    </w:p>
    <w:bookmarkEnd w:id="1"/>
    <w:bookmarkStart w:name="z2" w:id="2"/>
    <w:p>
      <w:pPr>
        <w:spacing w:after="0"/>
        <w:ind w:left="0"/>
        <w:jc w:val="both"/>
      </w:pPr>
      <w:r>
        <w:rPr>
          <w:rFonts w:ascii="Times New Roman"/>
          <w:b w:val="false"/>
          <w:i w:val="false"/>
          <w:color w:val="000000"/>
          <w:sz w:val="28"/>
        </w:rPr>
        <w:t>
      1) елуден жүз адамға дейін – жұмыскерлердің тізімдік санының екі пайызы мөлшерінде;</w:t>
      </w:r>
    </w:p>
    <w:bookmarkEnd w:id="2"/>
    <w:bookmarkStart w:name="z3" w:id="3"/>
    <w:p>
      <w:pPr>
        <w:spacing w:after="0"/>
        <w:ind w:left="0"/>
        <w:jc w:val="both"/>
      </w:pPr>
      <w:r>
        <w:rPr>
          <w:rFonts w:ascii="Times New Roman"/>
          <w:b w:val="false"/>
          <w:i w:val="false"/>
          <w:color w:val="000000"/>
          <w:sz w:val="28"/>
        </w:rPr>
        <w:t>
      2) жүзден екі жүз елу адамға дейін – жұмыскерлердің тізімдік санының үш пайызы мөлшерінде;</w:t>
      </w:r>
    </w:p>
    <w:bookmarkEnd w:id="3"/>
    <w:bookmarkStart w:name="z4" w:id="4"/>
    <w:p>
      <w:pPr>
        <w:spacing w:after="0"/>
        <w:ind w:left="0"/>
        <w:jc w:val="both"/>
      </w:pPr>
      <w:r>
        <w:rPr>
          <w:rFonts w:ascii="Times New Roman"/>
          <w:b w:val="false"/>
          <w:i w:val="false"/>
          <w:color w:val="000000"/>
          <w:sz w:val="28"/>
        </w:rPr>
        <w:t>
      3) екі жүз елуден артық адам – жұмыскерлердің тізімдік санының төрт пайызы мөлшерінде.</w:t>
      </w:r>
    </w:p>
    <w:bookmarkEnd w:id="4"/>
    <w:bookmarkStart w:name="z5" w:id="5"/>
    <w:p>
      <w:pPr>
        <w:spacing w:after="0"/>
        <w:ind w:left="0"/>
        <w:jc w:val="both"/>
      </w:pPr>
      <w:r>
        <w:rPr>
          <w:rFonts w:ascii="Times New Roman"/>
          <w:b w:val="false"/>
          <w:i w:val="false"/>
          <w:color w:val="000000"/>
          <w:sz w:val="28"/>
        </w:rPr>
        <w:t xml:space="preserve">
      2. Жаңаөзен қаласы әкімдігінің 2012 жылғы 4 желтоқсандағы </w:t>
      </w:r>
      <w:r>
        <w:rPr>
          <w:rFonts w:ascii="Times New Roman"/>
          <w:b w:val="false"/>
          <w:i w:val="false"/>
          <w:color w:val="000000"/>
          <w:sz w:val="28"/>
        </w:rPr>
        <w:t>№ 570</w:t>
      </w:r>
      <w:r>
        <w:rPr>
          <w:rFonts w:ascii="Times New Roman"/>
          <w:b w:val="false"/>
          <w:i w:val="false"/>
          <w:color w:val="000000"/>
          <w:sz w:val="28"/>
        </w:rPr>
        <w:t xml:space="preserve"> "Жаңаөзен қаласының мүгедектері үшін жұмыс орындарына квота белгілеу туралы" (нормативтік құқықтық актілерді мемлекеттік тіркеу Тізілімінде № 2181 болып тіркелген, 2013 жылғы 9 қаңтарда №2 "Жаңаөзен" газетінде жарияланған) қаулысының күші жойылды деп танылсын.</w:t>
      </w:r>
    </w:p>
    <w:bookmarkEnd w:id="5"/>
    <w:bookmarkStart w:name="z6" w:id="6"/>
    <w:p>
      <w:pPr>
        <w:spacing w:after="0"/>
        <w:ind w:left="0"/>
        <w:jc w:val="both"/>
      </w:pPr>
      <w:r>
        <w:rPr>
          <w:rFonts w:ascii="Times New Roman"/>
          <w:b w:val="false"/>
          <w:i w:val="false"/>
          <w:color w:val="000000"/>
          <w:sz w:val="28"/>
        </w:rPr>
        <w:t>
      3. "Жаңаөзен қалалық жұмыспен қамту және әлеуметтік бағдарламалар бөлімі" мемлекеттік мекемесі (Б.Маркашова)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6"/>
    <w:bookmarkStart w:name="z7" w:id="7"/>
    <w:p>
      <w:pPr>
        <w:spacing w:after="0"/>
        <w:ind w:left="0"/>
        <w:jc w:val="both"/>
      </w:pPr>
      <w:r>
        <w:rPr>
          <w:rFonts w:ascii="Times New Roman"/>
          <w:b w:val="false"/>
          <w:i w:val="false"/>
          <w:color w:val="000000"/>
          <w:sz w:val="28"/>
        </w:rPr>
        <w:t>
      4. Осы қаулының орындалуын бақылау Жаңаөзен қаласы әкімінің орынбасары Н. Худибаевқа жүктелсін.</w:t>
      </w:r>
    </w:p>
    <w:bookmarkEnd w:id="7"/>
    <w:bookmarkStart w:name="z8" w:id="8"/>
    <w:p>
      <w:pPr>
        <w:spacing w:after="0"/>
        <w:ind w:left="0"/>
        <w:jc w:val="both"/>
      </w:pPr>
      <w:r>
        <w:rPr>
          <w:rFonts w:ascii="Times New Roman"/>
          <w:b w:val="false"/>
          <w:i w:val="false"/>
          <w:color w:val="000000"/>
          <w:sz w:val="28"/>
        </w:rPr>
        <w:t>
      5. Осы қаулы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Әбілов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"Жаңаөзен қалалық жұмыспен қамту</w:t>
      </w:r>
    </w:p>
    <w:p>
      <w:pPr>
        <w:spacing w:after="0"/>
        <w:ind w:left="0"/>
        <w:jc w:val="both"/>
      </w:pPr>
      <w:r>
        <w:rPr>
          <w:rFonts w:ascii="Times New Roman"/>
          <w:b w:val="false"/>
          <w:i w:val="false"/>
          <w:color w:val="000000"/>
          <w:sz w:val="28"/>
        </w:rPr>
        <w:t>
      және әлеуметтік бағдарламалар бөлімі"</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Б.Э. Маркашова</w:t>
      </w:r>
    </w:p>
    <w:p>
      <w:pPr>
        <w:spacing w:after="0"/>
        <w:ind w:left="0"/>
        <w:jc w:val="both"/>
      </w:pPr>
      <w:r>
        <w:rPr>
          <w:rFonts w:ascii="Times New Roman"/>
          <w:b w:val="false"/>
          <w:i w:val="false"/>
          <w:color w:val="000000"/>
          <w:sz w:val="28"/>
        </w:rPr>
        <w:t>
      "06" февраль 2017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