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f5d20" w14:textId="55f5d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қаласында стационарлық емес сауда объектілерін орналастыру орындарын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қаласы әкімдігінің 2017 жылғы 27 наурыздағы № 139 қаулысы. Маңғыстау облысы Әділет департаментінде 2017 жылғы 28 сәуірде № 3351 болып тіркелді. Күші жойылды-Маңғыстау облысы Жаңаөзен қаласы әкімдігінің 2017 жылғы 22 желтоқсандағы № 762 қаулысымен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қаласы әкімдігінің 22.11.2017 </w:t>
      </w:r>
      <w:r>
        <w:rPr>
          <w:rFonts w:ascii="Times New Roman"/>
          <w:b w:val="false"/>
          <w:i w:val="false"/>
          <w:color w:val="ff0000"/>
          <w:sz w:val="28"/>
        </w:rPr>
        <w:t>№ 762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2004 жылғы 12 сәуірдегі "</w:t>
      </w:r>
      <w:r>
        <w:rPr>
          <w:rFonts w:ascii="Times New Roman"/>
          <w:b w:val="false"/>
          <w:i w:val="false"/>
          <w:color w:val="000000"/>
          <w:sz w:val="28"/>
        </w:rPr>
        <w:t>Сауда қызметін реттеу туралы</w:t>
      </w:r>
      <w:r>
        <w:rPr>
          <w:rFonts w:ascii="Times New Roman"/>
          <w:b w:val="false"/>
          <w:i w:val="false"/>
          <w:color w:val="000000"/>
          <w:sz w:val="28"/>
        </w:rPr>
        <w:t xml:space="preserve">" Заңдарына, Қазақстан Республикасы Үкіметінің 2007 жылғы 10 шілдедегі </w:t>
      </w:r>
      <w:r>
        <w:rPr>
          <w:rFonts w:ascii="Times New Roman"/>
          <w:b w:val="false"/>
          <w:i w:val="false"/>
          <w:color w:val="000000"/>
          <w:sz w:val="28"/>
        </w:rPr>
        <w:t>№ 592</w:t>
      </w:r>
      <w:r>
        <w:rPr>
          <w:rFonts w:ascii="Times New Roman"/>
          <w:b w:val="false"/>
          <w:i w:val="false"/>
          <w:color w:val="000000"/>
          <w:sz w:val="28"/>
        </w:rPr>
        <w:t xml:space="preserve"> "Қазақстан Республикасының ішкі нарығын жеміс-көкөніс өнімімен молықтыру жөніндегі шаралар туралы" қаулысына және Қазақстан Республикасы Ұлттық экономика Министрінің міндетін атқарушысының 2015 жылғы 27 наурыздағы </w:t>
      </w:r>
      <w:r>
        <w:rPr>
          <w:rFonts w:ascii="Times New Roman"/>
          <w:b w:val="false"/>
          <w:i w:val="false"/>
          <w:color w:val="000000"/>
          <w:sz w:val="28"/>
        </w:rPr>
        <w:t>№ 264</w:t>
      </w:r>
      <w:r>
        <w:rPr>
          <w:rFonts w:ascii="Times New Roman"/>
          <w:b w:val="false"/>
          <w:i w:val="false"/>
          <w:color w:val="000000"/>
          <w:sz w:val="28"/>
        </w:rPr>
        <w:t xml:space="preserve"> "Ішкі сауда қағидаларын бекіту туралы" (нормативтік құқықтық актілерді мемлекеттік тіркеу Тізілімінде № 11148 болып тіркелген), Қазақстан Республикасы Ұлттық экономика Министрінің 2015 жылғы 19 наурыздағы </w:t>
      </w:r>
      <w:r>
        <w:rPr>
          <w:rFonts w:ascii="Times New Roman"/>
          <w:b w:val="false"/>
          <w:i w:val="false"/>
          <w:color w:val="000000"/>
          <w:sz w:val="28"/>
        </w:rPr>
        <w:t>№ 230</w:t>
      </w:r>
      <w:r>
        <w:rPr>
          <w:rFonts w:ascii="Times New Roman"/>
          <w:b w:val="false"/>
          <w:i w:val="false"/>
          <w:color w:val="000000"/>
          <w:sz w:val="28"/>
        </w:rPr>
        <w:t xml:space="preserve"> "Тамақ өнімдерінің көтерме және бөлшек сауда объектілеріне қойылатын санитарлық-эпидемиологиялық талаптар" санитариялық қағидаларын бекіту туралы" (нормативтік құқықтық актілерді мемлекеттік тіркеу Тізілімінде № 10966 болып тіркелген) бұйрықтарына сәйкес, Жаңаөзен қаласының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Жаңаөзен қаласында стационарлық емес сауда объектілерін орналастыру орындары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2" w:id="2"/>
    <w:p>
      <w:pPr>
        <w:spacing w:after="0"/>
        <w:ind w:left="0"/>
        <w:jc w:val="both"/>
      </w:pPr>
      <w:r>
        <w:rPr>
          <w:rFonts w:ascii="Times New Roman"/>
          <w:b w:val="false"/>
          <w:i w:val="false"/>
          <w:color w:val="000000"/>
          <w:sz w:val="28"/>
        </w:rPr>
        <w:t>
      2. "Жаңаөзен қалалық кәсіпкерлік бөлімі" мемлекеттік мекемесі (Ж. Бекова) осы қаулының әділет департаментінде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xml:space="preserve">
      3. Жаңаөзен қаласы әкімдігінің 2011 жылғы 1 шілдедегі </w:t>
      </w:r>
      <w:r>
        <w:rPr>
          <w:rFonts w:ascii="Times New Roman"/>
          <w:b w:val="false"/>
          <w:i w:val="false"/>
          <w:color w:val="000000"/>
          <w:sz w:val="28"/>
        </w:rPr>
        <w:t>№ 377</w:t>
      </w:r>
      <w:r>
        <w:rPr>
          <w:rFonts w:ascii="Times New Roman"/>
          <w:b w:val="false"/>
          <w:i w:val="false"/>
          <w:color w:val="000000"/>
          <w:sz w:val="28"/>
        </w:rPr>
        <w:t xml:space="preserve"> "Жаңаөзен қаласының аумағында арнайы бөлінген орындарда жеміс-көкөніс өнімдерін сататын уақытша сауда алаңдарын белгілеу туралы" қаулысының (нормативтік құқықтық актілерді мемлекеттік тіркеу Тізілімінде № 11-2-167 болып тіркелген, "Жаңаөзен" газетінің 2011 жылғы 14 шілдедегі № 33 санында жарияланған) күші жойылды деп танылсын.</w:t>
      </w:r>
    </w:p>
    <w:bookmarkEnd w:id="3"/>
    <w:bookmarkStart w:name="z4" w:id="4"/>
    <w:p>
      <w:pPr>
        <w:spacing w:after="0"/>
        <w:ind w:left="0"/>
        <w:jc w:val="both"/>
      </w:pPr>
      <w:r>
        <w:rPr>
          <w:rFonts w:ascii="Times New Roman"/>
          <w:b w:val="false"/>
          <w:i w:val="false"/>
          <w:color w:val="000000"/>
          <w:sz w:val="28"/>
        </w:rPr>
        <w:t>
      4. Осы қаулының орындалуын бақылау Жаңаөзен қаласы әкімінің орынбасары Н. Худибаевқа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Әбілов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"Жаңаөзен қалалық ауыл шаруашылығы</w:t>
      </w:r>
    </w:p>
    <w:p>
      <w:pPr>
        <w:spacing w:after="0"/>
        <w:ind w:left="0"/>
        <w:jc w:val="both"/>
      </w:pPr>
      <w:r>
        <w:rPr>
          <w:rFonts w:ascii="Times New Roman"/>
          <w:b w:val="false"/>
          <w:i w:val="false"/>
          <w:color w:val="000000"/>
          <w:sz w:val="28"/>
        </w:rPr>
        <w:t xml:space="preserve">
      және ветеринария бөлімі"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А. Тұрақов</w:t>
      </w:r>
    </w:p>
    <w:p>
      <w:pPr>
        <w:spacing w:after="0"/>
        <w:ind w:left="0"/>
        <w:jc w:val="both"/>
      </w:pPr>
      <w:r>
        <w:rPr>
          <w:rFonts w:ascii="Times New Roman"/>
          <w:b w:val="false"/>
          <w:i w:val="false"/>
          <w:color w:val="000000"/>
          <w:sz w:val="28"/>
        </w:rPr>
        <w:t>
      "27" наурыз 2017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"Жаңаөзен қалалық жер қатынастары бөлімі"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І. Орынбеков</w:t>
      </w:r>
    </w:p>
    <w:p>
      <w:pPr>
        <w:spacing w:after="0"/>
        <w:ind w:left="0"/>
        <w:jc w:val="both"/>
      </w:pPr>
      <w:r>
        <w:rPr>
          <w:rFonts w:ascii="Times New Roman"/>
          <w:b w:val="false"/>
          <w:i w:val="false"/>
          <w:color w:val="000000"/>
          <w:sz w:val="28"/>
        </w:rPr>
        <w:t>
      "27" наурыз 2017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"Жаңаөзен қалалық кәсіпкерлік бөлімі"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Ж. Бекова</w:t>
      </w:r>
    </w:p>
    <w:p>
      <w:pPr>
        <w:spacing w:after="0"/>
        <w:ind w:left="0"/>
        <w:jc w:val="both"/>
      </w:pPr>
      <w:r>
        <w:rPr>
          <w:rFonts w:ascii="Times New Roman"/>
          <w:b w:val="false"/>
          <w:i w:val="false"/>
          <w:color w:val="000000"/>
          <w:sz w:val="28"/>
        </w:rPr>
        <w:t>
      "27" наурыз 2017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"Жаңаөзен қалалық тұрғын үй коммуналдық </w:t>
      </w:r>
    </w:p>
    <w:p>
      <w:pPr>
        <w:spacing w:after="0"/>
        <w:ind w:left="0"/>
        <w:jc w:val="both"/>
      </w:pPr>
      <w:r>
        <w:rPr>
          <w:rFonts w:ascii="Times New Roman"/>
          <w:b w:val="false"/>
          <w:i w:val="false"/>
          <w:color w:val="000000"/>
          <w:sz w:val="28"/>
        </w:rPr>
        <w:t xml:space="preserve">
      шаруашылығы және тұрғын үй инспекциясы бөлімі"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Н. Мұстафаев</w:t>
      </w:r>
    </w:p>
    <w:p>
      <w:pPr>
        <w:spacing w:after="0"/>
        <w:ind w:left="0"/>
        <w:jc w:val="both"/>
      </w:pPr>
      <w:r>
        <w:rPr>
          <w:rFonts w:ascii="Times New Roman"/>
          <w:b w:val="false"/>
          <w:i w:val="false"/>
          <w:color w:val="000000"/>
          <w:sz w:val="28"/>
        </w:rPr>
        <w:t>
      "27" наурыз 2017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"Жаңаөзен қалалық сәулет және қала</w:t>
      </w:r>
    </w:p>
    <w:p>
      <w:pPr>
        <w:spacing w:after="0"/>
        <w:ind w:left="0"/>
        <w:jc w:val="both"/>
      </w:pPr>
      <w:r>
        <w:rPr>
          <w:rFonts w:ascii="Times New Roman"/>
          <w:b w:val="false"/>
          <w:i w:val="false"/>
          <w:color w:val="000000"/>
          <w:sz w:val="28"/>
        </w:rPr>
        <w:t>
      құрылысы бөлімі"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Б. Жолдыев</w:t>
      </w:r>
    </w:p>
    <w:p>
      <w:pPr>
        <w:spacing w:after="0"/>
        <w:ind w:left="0"/>
        <w:jc w:val="both"/>
      </w:pPr>
      <w:r>
        <w:rPr>
          <w:rFonts w:ascii="Times New Roman"/>
          <w:b w:val="false"/>
          <w:i w:val="false"/>
          <w:color w:val="000000"/>
          <w:sz w:val="28"/>
        </w:rPr>
        <w:t>
      "27" наурыз 2017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Жаңаөзен қаласы бойынша тұтынушылардың</w:t>
      </w:r>
    </w:p>
    <w:p>
      <w:pPr>
        <w:spacing w:after="0"/>
        <w:ind w:left="0"/>
        <w:jc w:val="both"/>
      </w:pPr>
      <w:r>
        <w:rPr>
          <w:rFonts w:ascii="Times New Roman"/>
          <w:b w:val="false"/>
          <w:i w:val="false"/>
          <w:color w:val="000000"/>
          <w:sz w:val="28"/>
        </w:rPr>
        <w:t xml:space="preserve">
      құқықтарын қорғау басқармасының басшысы </w:t>
      </w:r>
    </w:p>
    <w:p>
      <w:pPr>
        <w:spacing w:after="0"/>
        <w:ind w:left="0"/>
        <w:jc w:val="both"/>
      </w:pPr>
      <w:r>
        <w:rPr>
          <w:rFonts w:ascii="Times New Roman"/>
          <w:b w:val="false"/>
          <w:i w:val="false"/>
          <w:color w:val="000000"/>
          <w:sz w:val="28"/>
        </w:rPr>
        <w:t>
      А. Шаров</w:t>
      </w:r>
    </w:p>
    <w:p>
      <w:pPr>
        <w:spacing w:after="0"/>
        <w:ind w:left="0"/>
        <w:jc w:val="both"/>
      </w:pPr>
      <w:r>
        <w:rPr>
          <w:rFonts w:ascii="Times New Roman"/>
          <w:b w:val="false"/>
          <w:i w:val="false"/>
          <w:color w:val="000000"/>
          <w:sz w:val="28"/>
        </w:rPr>
        <w:t>
      "27" наурыз 2017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Жаңаөзен қалалық ішкі істер басқармасының </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А. Досжанов</w:t>
      </w:r>
    </w:p>
    <w:p>
      <w:pPr>
        <w:spacing w:after="0"/>
        <w:ind w:left="0"/>
        <w:jc w:val="both"/>
      </w:pPr>
      <w:r>
        <w:rPr>
          <w:rFonts w:ascii="Times New Roman"/>
          <w:b w:val="false"/>
          <w:i w:val="false"/>
          <w:color w:val="000000"/>
          <w:sz w:val="28"/>
        </w:rPr>
        <w:t>
      "27" наурыз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 №139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қаулысына қосымша </w:t>
            </w:r>
          </w:p>
        </w:tc>
      </w:tr>
    </w:tbl>
    <w:p>
      <w:pPr>
        <w:spacing w:after="0"/>
        <w:ind w:left="0"/>
        <w:jc w:val="left"/>
      </w:pPr>
      <w:r>
        <w:rPr>
          <w:rFonts w:ascii="Times New Roman"/>
          <w:b/>
          <w:i w:val="false"/>
          <w:color w:val="000000"/>
        </w:rPr>
        <w:t xml:space="preserve"> Жаңаөзен қаласында стационарлық емес сауда объектілерін орналастыру орындары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3"/>
        <w:gridCol w:w="7256"/>
        <w:gridCol w:w="1683"/>
        <w:gridCol w:w="1318"/>
      </w:tblGrid>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орындарының орналасқан жері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орындарының түрі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орындарының саны</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шағынауданындағы "Сәнді" дүкенінің жаны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шатырлардан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шағынауданындағы №58 үйдің жаны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және сауда шатырлардан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шағынауданындағы №22 және №32 үйлер аралығындағы алаң</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шатырлардан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шағынауданындағы №31 және №32 үйлерінің арты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шатырлардан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шағынауданындағы №22 үйдің алды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шатырлардан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шағынауданындағы №34 үй мен №2 мектеп аралығындағы алаң</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шатырлардан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шағынауданындағы №6 үйдің жаны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және сауда шатырлардан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шағынауданындағы Ж. Қалдығараев көшесі мен орталық көше қиылысы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және сауда шатырлардан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шағынауданындағы Ақтау және Қашаған көшелерінің қиылысы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және сауда шатырлардан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шағынауданындағы Ш. Қожаев көшесінің бойы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және сауда шатырлардан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шағынауданындағы Жаманқара Иса көшесінің бойы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шатырлардан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ауылының Достық даңғылы көшесінің бойындағы "Мерей" дүкенінің жаны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шатырлардан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ауылының Ө.Ноятұлы көшесінінің бойындағы №11 балабақша алды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шатырлардан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ауылының Т. Айбергенов көшесінің бойындағы Амбулатория ғимаратының жаны (сол жақ)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шатырлардан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аулының Шоғы Батыр мен Айдаров көшелерінің қиылысы (сол жақ)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және сауда шатырлардан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ауылының Шоғы Батыр мен Айдаров көшелерінің қиылысы (оң жақ)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және сауда шатырлардан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