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c566" w14:textId="0e4c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Маңғыстау облысы Жаңаөзен қаласы әкімдігінің 2017 жылғы 30 қазандағы № 704 қаулысы. Маңғыстау облысы Әділет департаментінде 2017 жылғы 14 қарашада № 3458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2007 жылғы 27 шілдедегі "Білім туралы" Заңының 6 бабы 4 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Жаңаөзен қаласының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2017 жылға арналған мектепке дейінгі тәрбие мен оқытуға мемлекеттік білім беру тапсырысы, ата-ана төлемақысының мөлшері бекітілсін.</w:t>
      </w:r>
    </w:p>
    <w:bookmarkEnd w:id="1"/>
    <w:bookmarkStart w:name="z2" w:id="2"/>
    <w:p>
      <w:pPr>
        <w:spacing w:after="0"/>
        <w:ind w:left="0"/>
        <w:jc w:val="both"/>
      </w:pPr>
      <w:r>
        <w:rPr>
          <w:rFonts w:ascii="Times New Roman"/>
          <w:b w:val="false"/>
          <w:i w:val="false"/>
          <w:color w:val="000000"/>
          <w:sz w:val="28"/>
        </w:rPr>
        <w:t xml:space="preserve">
      2. Жаңаөзен қаласы әкімдігінің 2017 жылғы 8 ақпандағы </w:t>
      </w:r>
      <w:r>
        <w:rPr>
          <w:rFonts w:ascii="Times New Roman"/>
          <w:b w:val="false"/>
          <w:i w:val="false"/>
          <w:color w:val="000000"/>
          <w:sz w:val="28"/>
        </w:rPr>
        <w:t>№ 77</w:t>
      </w:r>
      <w:r>
        <w:rPr>
          <w:rFonts w:ascii="Times New Roman"/>
          <w:b w:val="false"/>
          <w:i w:val="false"/>
          <w:color w:val="000000"/>
          <w:sz w:val="28"/>
        </w:rPr>
        <w:t xml:space="preserve"> "2017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қаулысының (нормативтік құқықтық актілерді мемлекеттік тіркеу Тізілімінде №3278 болып тіркелген, 2017 жылғы 13 наурызда Қазақстан Республикасы нормативтік құқықтық актілерінің эталондық бақылау банкінде жарияланған) күші жойылды деп танылсын. </w:t>
      </w:r>
    </w:p>
    <w:bookmarkEnd w:id="2"/>
    <w:bookmarkStart w:name="z3" w:id="3"/>
    <w:p>
      <w:pPr>
        <w:spacing w:after="0"/>
        <w:ind w:left="0"/>
        <w:jc w:val="both"/>
      </w:pPr>
      <w:r>
        <w:rPr>
          <w:rFonts w:ascii="Times New Roman"/>
          <w:b w:val="false"/>
          <w:i w:val="false"/>
          <w:color w:val="000000"/>
          <w:sz w:val="28"/>
        </w:rPr>
        <w:t>
      3. "Жаңаөзен қалалық экономика және қаржы бөлімі" мемлекеттік мекемесі (Р. Джантлеуова) қаржыландыруды қамтамасыз етсін.</w:t>
      </w:r>
    </w:p>
    <w:bookmarkEnd w:id="3"/>
    <w:bookmarkStart w:name="z4" w:id="4"/>
    <w:p>
      <w:pPr>
        <w:spacing w:after="0"/>
        <w:ind w:left="0"/>
        <w:jc w:val="both"/>
      </w:pPr>
      <w:r>
        <w:rPr>
          <w:rFonts w:ascii="Times New Roman"/>
          <w:b w:val="false"/>
          <w:i w:val="false"/>
          <w:color w:val="000000"/>
          <w:sz w:val="28"/>
        </w:rPr>
        <w:t>
      4. "Жаңаөзен қалалық білім бөлімі" мемлекеттік мекемесі (Т. Жумалиев)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5. Осы қаулының орындалуын бақылау қала әкімінің орынбасары С. Танаеваға жүктелсін.</w:t>
      </w:r>
    </w:p>
    <w:bookmarkEnd w:id="5"/>
    <w:bookmarkStart w:name="z6" w:id="6"/>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білім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Т. Жумалиев</w:t>
      </w:r>
    </w:p>
    <w:p>
      <w:pPr>
        <w:spacing w:after="0"/>
        <w:ind w:left="0"/>
        <w:jc w:val="both"/>
      </w:pPr>
      <w:r>
        <w:rPr>
          <w:rFonts w:ascii="Times New Roman"/>
          <w:b w:val="false"/>
          <w:i w:val="false"/>
          <w:color w:val="000000"/>
          <w:sz w:val="28"/>
        </w:rPr>
        <w:t>
      "30" қазан 2017 жыл</w:t>
      </w:r>
    </w:p>
    <w:p>
      <w:pPr>
        <w:spacing w:after="0"/>
        <w:ind w:left="0"/>
        <w:jc w:val="both"/>
      </w:pPr>
      <w:r>
        <w:rPr>
          <w:rFonts w:ascii="Times New Roman"/>
          <w:b w:val="false"/>
          <w:i w:val="false"/>
          <w:color w:val="000000"/>
          <w:sz w:val="28"/>
        </w:rPr>
        <w:t xml:space="preserve">
       "Жаңаөзен қалалық экономика </w:t>
      </w:r>
    </w:p>
    <w:p>
      <w:pPr>
        <w:spacing w:after="0"/>
        <w:ind w:left="0"/>
        <w:jc w:val="both"/>
      </w:pPr>
      <w:r>
        <w:rPr>
          <w:rFonts w:ascii="Times New Roman"/>
          <w:b w:val="false"/>
          <w:i w:val="false"/>
          <w:color w:val="000000"/>
          <w:sz w:val="28"/>
        </w:rPr>
        <w:t xml:space="preserve">
      және қаржы бөлімі"мемлекеттік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Р. Джантлеуова</w:t>
      </w:r>
    </w:p>
    <w:p>
      <w:pPr>
        <w:spacing w:after="0"/>
        <w:ind w:left="0"/>
        <w:jc w:val="both"/>
      </w:pPr>
      <w:r>
        <w:rPr>
          <w:rFonts w:ascii="Times New Roman"/>
          <w:b w:val="false"/>
          <w:i w:val="false"/>
          <w:color w:val="000000"/>
          <w:sz w:val="28"/>
        </w:rPr>
        <w:t>
      "30" қазан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қазан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№704 қаулысына қосымша</w:t>
            </w:r>
          </w:p>
        </w:tc>
      </w:tr>
    </w:tbl>
    <w:p>
      <w:pPr>
        <w:spacing w:after="0"/>
        <w:ind w:left="0"/>
        <w:jc w:val="left"/>
      </w:pPr>
      <w:r>
        <w:rPr>
          <w:rFonts w:ascii="Times New Roman"/>
          <w:b/>
          <w:i w:val="false"/>
          <w:color w:val="000000"/>
        </w:rPr>
        <w:t xml:space="preserve"> 2017 жылға арналған мектепке дейінгі тәрбие мен оқытуға мемлекеттік білім беру тапсырысы,  ата-ана төлемақысының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1509"/>
        <w:gridCol w:w="734"/>
        <w:gridCol w:w="670"/>
        <w:gridCol w:w="734"/>
        <w:gridCol w:w="1604"/>
        <w:gridCol w:w="1604"/>
        <w:gridCol w:w="1604"/>
        <w:gridCol w:w="1120"/>
        <w:gridCol w:w="1251"/>
        <w:gridCol w:w="1122"/>
      </w:tblGrid>
      <w:tr>
        <w:trPr>
          <w:trHeight w:val="3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әкімшілік-аумақтық орналасуы (қала, ауыл)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ұйымдарда бір тәрбиеленушіге жұмсалатын шығыстардың орташа құнының бір айдағы мөлшері (тенге)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толық күндік шағын-орталық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толық күндік шағын-орталық</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толық күндік шағын-орталық</w:t>
            </w:r>
          </w:p>
        </w:tc>
      </w:tr>
      <w:tr>
        <w:trPr>
          <w:trHeight w:val="3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25671,20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24063,94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26703,81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24505,91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24063,94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26703,81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23890,22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24063,94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26703,81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23890,22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25671,20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27544,81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29443,77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26872,46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29443,77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26872,46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28815,31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