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93958" w14:textId="84939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Форт-Шевченко қаласы бойынша жерді аймақтарға бөлу жобасын (схемасын), жер учаскелері үшін төлемақының және жер салығының базалық мөлшерлемелеріне түзету коэффициенттерін бекіту туралы</w:t>
      </w:r>
    </w:p>
    <w:p>
      <w:pPr>
        <w:spacing w:after="0"/>
        <w:ind w:left="0"/>
        <w:jc w:val="both"/>
      </w:pPr>
      <w:r>
        <w:rPr>
          <w:rFonts w:ascii="Times New Roman"/>
          <w:b w:val="false"/>
          <w:i w:val="false"/>
          <w:color w:val="000000"/>
          <w:sz w:val="28"/>
        </w:rPr>
        <w:t>Маңғыстау облысы Түпқараған аудандық мәслихатының 2017 жылғы 17 наурыздағы № 10/88 шешімі. Маңғыстау облысы Әділет департаментінде 2017 жылғы 21 сәуірде № 3336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11 баптарына</w:t>
      </w: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Кодексінің (Салық кодексі) </w:t>
      </w:r>
      <w:r>
        <w:rPr>
          <w:rFonts w:ascii="Times New Roman"/>
          <w:b w:val="false"/>
          <w:i w:val="false"/>
          <w:color w:val="000000"/>
          <w:sz w:val="28"/>
        </w:rPr>
        <w:t>510 бабына</w:t>
      </w:r>
      <w:r>
        <w:rPr>
          <w:rFonts w:ascii="Times New Roman"/>
          <w:b w:val="false"/>
          <w:i w:val="false"/>
          <w:color w:val="000000"/>
          <w:sz w:val="28"/>
        </w:rPr>
        <w:t xml:space="preserve"> сәйкес, Түпқараған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Кіріспесі жаңа редакцияда – Маңғыстау облысы Түпқараған аудандық мәслихатының 18.05.2018 </w:t>
      </w:r>
      <w:r>
        <w:rPr>
          <w:rFonts w:ascii="Times New Roman"/>
          <w:b w:val="false"/>
          <w:i w:val="false"/>
          <w:color w:val="000000"/>
          <w:sz w:val="28"/>
        </w:rPr>
        <w:t>№ 20/175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Форт-Шевченко қаласы бойынша жерді аймақтарға бөлу жобасы (схемасы), жер учаскелері үшін төлемақының және жер салығының базалық мөлшерлемелеріне түзету коэффициенттері бекітілсін.</w:t>
      </w:r>
    </w:p>
    <w:bookmarkEnd w:id="1"/>
    <w:bookmarkStart w:name="z2"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Түпқараған аудандық мәслихатының кейбір шешімдерінің күші жойылсын деп танылсын.</w:t>
      </w:r>
    </w:p>
    <w:bookmarkEnd w:id="2"/>
    <w:bookmarkStart w:name="z3" w:id="3"/>
    <w:p>
      <w:pPr>
        <w:spacing w:after="0"/>
        <w:ind w:left="0"/>
        <w:jc w:val="both"/>
      </w:pPr>
      <w:r>
        <w:rPr>
          <w:rFonts w:ascii="Times New Roman"/>
          <w:b w:val="false"/>
          <w:i w:val="false"/>
          <w:color w:val="000000"/>
          <w:sz w:val="28"/>
        </w:rPr>
        <w:t>
      3. "Түпқараған аудандық мәслихатының аппараты" мемлекеттік мекемесі (аппарат басшысы А.Ізбен)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Д.Садықов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Қаржы</w:t>
      </w:r>
    </w:p>
    <w:p>
      <w:pPr>
        <w:spacing w:after="0"/>
        <w:ind w:left="0"/>
        <w:jc w:val="both"/>
      </w:pPr>
      <w:r>
        <w:rPr>
          <w:rFonts w:ascii="Times New Roman"/>
          <w:b w:val="false"/>
          <w:i w:val="false"/>
          <w:color w:val="000000"/>
          <w:sz w:val="28"/>
        </w:rPr>
        <w:t>
      министрлігінің Мемлекеттік кірістер</w:t>
      </w:r>
    </w:p>
    <w:p>
      <w:pPr>
        <w:spacing w:after="0"/>
        <w:ind w:left="0"/>
        <w:jc w:val="both"/>
      </w:pPr>
      <w:r>
        <w:rPr>
          <w:rFonts w:ascii="Times New Roman"/>
          <w:b w:val="false"/>
          <w:i w:val="false"/>
          <w:color w:val="000000"/>
          <w:sz w:val="28"/>
        </w:rPr>
        <w:t>
      комитеті Маңғыстау облысы бойынша</w:t>
      </w:r>
    </w:p>
    <w:p>
      <w:pPr>
        <w:spacing w:after="0"/>
        <w:ind w:left="0"/>
        <w:jc w:val="both"/>
      </w:pPr>
      <w:r>
        <w:rPr>
          <w:rFonts w:ascii="Times New Roman"/>
          <w:b w:val="false"/>
          <w:i w:val="false"/>
          <w:color w:val="000000"/>
          <w:sz w:val="28"/>
        </w:rPr>
        <w:t>
      Мемлекеттік кірістер департаментінің</w:t>
      </w:r>
    </w:p>
    <w:p>
      <w:pPr>
        <w:spacing w:after="0"/>
        <w:ind w:left="0"/>
        <w:jc w:val="both"/>
      </w:pPr>
      <w:r>
        <w:rPr>
          <w:rFonts w:ascii="Times New Roman"/>
          <w:b w:val="false"/>
          <w:i w:val="false"/>
          <w:color w:val="000000"/>
          <w:sz w:val="28"/>
        </w:rPr>
        <w:t>
      Түпқараған ауданы бойынша</w:t>
      </w:r>
    </w:p>
    <w:p>
      <w:pPr>
        <w:spacing w:after="0"/>
        <w:ind w:left="0"/>
        <w:jc w:val="both"/>
      </w:pPr>
      <w:r>
        <w:rPr>
          <w:rFonts w:ascii="Times New Roman"/>
          <w:b w:val="false"/>
          <w:i w:val="false"/>
          <w:color w:val="000000"/>
          <w:sz w:val="28"/>
        </w:rPr>
        <w:t>
      мемлекеттік кірістер басқармасы"</w:t>
      </w:r>
    </w:p>
    <w:p>
      <w:pPr>
        <w:spacing w:after="0"/>
        <w:ind w:left="0"/>
        <w:jc w:val="both"/>
      </w:pPr>
      <w:r>
        <w:rPr>
          <w:rFonts w:ascii="Times New Roman"/>
          <w:b w:val="false"/>
          <w:i w:val="false"/>
          <w:color w:val="000000"/>
          <w:sz w:val="28"/>
        </w:rPr>
        <w:t xml:space="preserve">
      республикалық мемлекеттік </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Ж.Утепбергенова</w:t>
      </w:r>
    </w:p>
    <w:p>
      <w:pPr>
        <w:spacing w:after="0"/>
        <w:ind w:left="0"/>
        <w:jc w:val="both"/>
      </w:pPr>
      <w:r>
        <w:rPr>
          <w:rFonts w:ascii="Times New Roman"/>
          <w:b w:val="false"/>
          <w:i w:val="false"/>
          <w:color w:val="000000"/>
          <w:sz w:val="28"/>
        </w:rPr>
        <w:t>
      17 наурыз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"Түпқараған аудандық жер қатынастары, </w:t>
      </w:r>
    </w:p>
    <w:p>
      <w:pPr>
        <w:spacing w:after="0"/>
        <w:ind w:left="0"/>
        <w:jc w:val="both"/>
      </w:pPr>
      <w:r>
        <w:rPr>
          <w:rFonts w:ascii="Times New Roman"/>
          <w:b w:val="false"/>
          <w:i w:val="false"/>
          <w:color w:val="000000"/>
          <w:sz w:val="28"/>
        </w:rPr>
        <w:t>
      сәулет және қала құрылысы бөлімі"</w:t>
      </w:r>
    </w:p>
    <w:p>
      <w:pPr>
        <w:spacing w:after="0"/>
        <w:ind w:left="0"/>
        <w:jc w:val="both"/>
      </w:pPr>
      <w:r>
        <w:rPr>
          <w:rFonts w:ascii="Times New Roman"/>
          <w:b w:val="false"/>
          <w:i w:val="false"/>
          <w:color w:val="000000"/>
          <w:sz w:val="28"/>
        </w:rPr>
        <w:t>
      мемлекеттік мекемесінің басшысы </w:t>
      </w:r>
    </w:p>
    <w:p>
      <w:pPr>
        <w:spacing w:after="0"/>
        <w:ind w:left="0"/>
        <w:jc w:val="both"/>
      </w:pPr>
      <w:r>
        <w:rPr>
          <w:rFonts w:ascii="Times New Roman"/>
          <w:b w:val="false"/>
          <w:i w:val="false"/>
          <w:color w:val="000000"/>
          <w:sz w:val="28"/>
        </w:rPr>
        <w:t>
       Ж.Кулдашов </w:t>
      </w:r>
    </w:p>
    <w:p>
      <w:pPr>
        <w:spacing w:after="0"/>
        <w:ind w:left="0"/>
        <w:jc w:val="both"/>
      </w:pPr>
      <w:r>
        <w:rPr>
          <w:rFonts w:ascii="Times New Roman"/>
          <w:b w:val="false"/>
          <w:i w:val="false"/>
          <w:color w:val="000000"/>
          <w:sz w:val="28"/>
        </w:rPr>
        <w:t>
      17 наурыз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Форт-Шевченко қаласының әкімі</w:t>
      </w:r>
    </w:p>
    <w:p>
      <w:pPr>
        <w:spacing w:after="0"/>
        <w:ind w:left="0"/>
        <w:jc w:val="both"/>
      </w:pPr>
      <w:r>
        <w:rPr>
          <w:rFonts w:ascii="Times New Roman"/>
          <w:b w:val="false"/>
          <w:i w:val="false"/>
          <w:color w:val="000000"/>
          <w:sz w:val="28"/>
        </w:rPr>
        <w:t>
       М.Дощанов</w:t>
      </w:r>
    </w:p>
    <w:p>
      <w:pPr>
        <w:spacing w:after="0"/>
        <w:ind w:left="0"/>
        <w:jc w:val="both"/>
      </w:pPr>
      <w:r>
        <w:rPr>
          <w:rFonts w:ascii="Times New Roman"/>
          <w:b w:val="false"/>
          <w:i w:val="false"/>
          <w:color w:val="000000"/>
          <w:sz w:val="28"/>
        </w:rPr>
        <w:t>
      17 наурыз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қосымша </w:t>
            </w:r>
          </w:p>
        </w:tc>
      </w:tr>
    </w:tbl>
    <w:p>
      <w:pPr>
        <w:spacing w:after="0"/>
        <w:ind w:left="0"/>
        <w:jc w:val="left"/>
      </w:pPr>
      <w:r>
        <w:rPr>
          <w:rFonts w:ascii="Times New Roman"/>
          <w:b/>
          <w:i w:val="false"/>
          <w:color w:val="000000"/>
        </w:rPr>
        <w:t xml:space="preserve"> Форт-Шевченко қаласы бойынша жерді аймақтарға бөлу жобасы (схемасы)</w:t>
      </w:r>
    </w:p>
    <w:p>
      <w:pPr>
        <w:spacing w:after="0"/>
        <w:ind w:left="0"/>
        <w:jc w:val="left"/>
      </w:pPr>
      <w:r>
        <w:br/>
      </w:r>
    </w:p>
    <w:p>
      <w:pPr>
        <w:spacing w:after="0"/>
        <w:ind w:left="0"/>
        <w:jc w:val="both"/>
      </w:pPr>
      <w:r>
        <w:drawing>
          <wp:inline distT="0" distB="0" distL="0" distR="0">
            <wp:extent cx="78105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Масштаб 1:50000</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наурыздағы №10/88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 қосымша </w:t>
            </w:r>
          </w:p>
        </w:tc>
      </w:tr>
    </w:tbl>
    <w:p>
      <w:pPr>
        <w:spacing w:after="0"/>
        <w:ind w:left="0"/>
        <w:jc w:val="left"/>
      </w:pPr>
      <w:r>
        <w:rPr>
          <w:rFonts w:ascii="Times New Roman"/>
          <w:b/>
          <w:i w:val="false"/>
          <w:color w:val="000000"/>
        </w:rPr>
        <w:t xml:space="preserve"> Форт-Шевченко қаласы бойынша жер учаскелері үшін төлемақының және жер салығының базалық мөлшерлемелеріне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5"/>
        <w:gridCol w:w="2588"/>
        <w:gridCol w:w="3975"/>
        <w:gridCol w:w="3052"/>
      </w:tblGrid>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r>
              <w:br/>
            </w: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енетін аумақтар</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мөлшерлемелеріне түзету коэффициенттері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салығының базалық мөлшерлемелеріне түзету коэффициенттері</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жағалауы</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аумақ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Селитебтік аумақ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IY</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Ауылшаруашылығы және басқа мақсаттардағы жерлер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rPr>
          <w:rFonts w:ascii="Times New Roman"/>
          <w:b/>
          <w:i w:val="false"/>
          <w:color w:val="000000"/>
        </w:rPr>
        <w:t xml:space="preserve"> Аймақтардың сипаттамасы</w:t>
      </w:r>
    </w:p>
    <w:bookmarkStart w:name="z6"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 аймақ - </w:t>
      </w:r>
      <w:r>
        <w:rPr>
          <w:rFonts w:ascii="Times New Roman"/>
          <w:b w:val="false"/>
          <w:i w:val="false"/>
          <w:color w:val="000000"/>
          <w:sz w:val="28"/>
        </w:rPr>
        <w:t>Каспий теңізінің жағалауы. Жағаның ені - 1 шақырым, Форт-Шевченко қаласының пайдалануындағы жағалау аймағының солтүстік-батыс бөлігінің шекарасымен өтіп жатыр.</w:t>
      </w:r>
    </w:p>
    <w:bookmarkEnd w:id="6"/>
    <w:bookmarkStart w:name="z7" w:id="7"/>
    <w:p>
      <w:pPr>
        <w:spacing w:after="0"/>
        <w:ind w:left="0"/>
        <w:jc w:val="both"/>
      </w:pPr>
      <w:r>
        <w:rPr>
          <w:rFonts w:ascii="Times New Roman"/>
          <w:b w:val="false"/>
          <w:i w:val="false"/>
          <w:color w:val="000000"/>
          <w:sz w:val="28"/>
        </w:rPr>
        <w:t xml:space="preserve">
      </w:t>
      </w:r>
      <w:r>
        <w:rPr>
          <w:rFonts w:ascii="Times New Roman"/>
          <w:b/>
          <w:i w:val="false"/>
          <w:color w:val="000000"/>
          <w:sz w:val="28"/>
        </w:rPr>
        <w:t>II аймақ</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өндірістік аумақ. Өндірістік құрылыстар жерлері мен автокөлік жолдарының (облыстық және аудандық маңызы бар автомобиль жолдары) екі жағынан 500,0 метр жерлер кіреді.</w:t>
      </w:r>
    </w:p>
    <w:bookmarkEnd w:id="7"/>
    <w:bookmarkStart w:name="z8"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III аймақ - </w:t>
      </w:r>
      <w:r>
        <w:rPr>
          <w:rFonts w:ascii="Times New Roman"/>
          <w:b w:val="false"/>
          <w:i w:val="false"/>
          <w:color w:val="000000"/>
          <w:sz w:val="28"/>
        </w:rPr>
        <w:t>селитебтік аумақ. Негізгі әкімшілік ғимараттар, жалпы білім беретін мектептер, балабақшалар, спорт мектебі, мәдениет үйі, кітапхана, емхана, мешіт, жеке меншік ұсақ дүкендер желісі, кафелер және мейрамханалар кіреді. Тұрғын массивтер газбен, электрмен және телефон байланысымен қамтамасыз етілген.</w:t>
      </w:r>
    </w:p>
    <w:bookmarkEnd w:id="8"/>
    <w:bookmarkStart w:name="z9" w:id="9"/>
    <w:p>
      <w:pPr>
        <w:spacing w:after="0"/>
        <w:ind w:left="0"/>
        <w:jc w:val="both"/>
      </w:pPr>
      <w:r>
        <w:rPr>
          <w:rFonts w:ascii="Times New Roman"/>
          <w:b w:val="false"/>
          <w:i w:val="false"/>
          <w:color w:val="000000"/>
          <w:sz w:val="28"/>
        </w:rPr>
        <w:t xml:space="preserve">
      </w:t>
      </w:r>
      <w:r>
        <w:rPr>
          <w:rFonts w:ascii="Times New Roman"/>
          <w:b/>
          <w:i w:val="false"/>
          <w:color w:val="000000"/>
          <w:sz w:val="28"/>
        </w:rPr>
        <w:t>IY аймақ</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ауылшаруашылығы және басқа мақсаттардағы жерлер.</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наурыздағы №10/88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 қосымша </w:t>
            </w:r>
          </w:p>
        </w:tc>
      </w:tr>
    </w:tbl>
    <w:p>
      <w:pPr>
        <w:spacing w:after="0"/>
        <w:ind w:left="0"/>
        <w:jc w:val="left"/>
      </w:pPr>
      <w:r>
        <w:rPr>
          <w:rFonts w:ascii="Times New Roman"/>
          <w:b/>
          <w:i w:val="false"/>
          <w:color w:val="000000"/>
        </w:rPr>
        <w:t xml:space="preserve"> Түпқараған аудандық мәслихатының күші жойылған  кейбір шешімдерінің тізбесі</w:t>
      </w:r>
    </w:p>
    <w:bookmarkStart w:name="z10" w:id="10"/>
    <w:p>
      <w:pPr>
        <w:spacing w:after="0"/>
        <w:ind w:left="0"/>
        <w:jc w:val="both"/>
      </w:pPr>
      <w:r>
        <w:rPr>
          <w:rFonts w:ascii="Times New Roman"/>
          <w:b w:val="false"/>
          <w:i w:val="false"/>
          <w:color w:val="000000"/>
          <w:sz w:val="28"/>
        </w:rPr>
        <w:t xml:space="preserve">
      1. Түпқараған аудандық мәслихатының 2012 жылғы 12 қыркүйектегі </w:t>
      </w:r>
      <w:r>
        <w:rPr>
          <w:rFonts w:ascii="Times New Roman"/>
          <w:b w:val="false"/>
          <w:i w:val="false"/>
          <w:color w:val="000000"/>
          <w:sz w:val="28"/>
        </w:rPr>
        <w:t>№7/46</w:t>
      </w:r>
      <w:r>
        <w:rPr>
          <w:rFonts w:ascii="Times New Roman"/>
          <w:b w:val="false"/>
          <w:i w:val="false"/>
          <w:color w:val="000000"/>
          <w:sz w:val="28"/>
        </w:rPr>
        <w:t xml:space="preserve"> "Форт-Шевченко қаласы мен Баутин поселкесі бойынша салық салу мақсатында аймақтарға бөлу схемасын және базалық салықтық мөлшерлемелеріне түзету коэффициенттерін бекіту туралы" шешімі (нормативтік құқықтық актілерді мемлекеттік тіркеу Тізілімінде №2164 болып тіркелген, 2012 жылғы 12 қазандағы №60-61 "Ақкетік арайы" газетінде жарияланған).</w:t>
      </w:r>
    </w:p>
    <w:bookmarkEnd w:id="10"/>
    <w:bookmarkStart w:name="z11" w:id="11"/>
    <w:p>
      <w:pPr>
        <w:spacing w:after="0"/>
        <w:ind w:left="0"/>
        <w:jc w:val="both"/>
      </w:pPr>
      <w:r>
        <w:rPr>
          <w:rFonts w:ascii="Times New Roman"/>
          <w:b w:val="false"/>
          <w:i w:val="false"/>
          <w:color w:val="000000"/>
          <w:sz w:val="28"/>
        </w:rPr>
        <w:t xml:space="preserve">
      2. Түпқараған аудандық мәслихатының 2015 жылғы 29 қазандағы №34/233 "Түпқараған аудандық мәслихатының кейбір шешімдеріне өзгерістер енгізу туралы" шешімінің 1 тармағының </w:t>
      </w:r>
      <w:r>
        <w:rPr>
          <w:rFonts w:ascii="Times New Roman"/>
          <w:b w:val="false"/>
          <w:i w:val="false"/>
          <w:color w:val="000000"/>
          <w:sz w:val="28"/>
        </w:rPr>
        <w:t>2) тармақшасы</w:t>
      </w:r>
      <w:r>
        <w:rPr>
          <w:rFonts w:ascii="Times New Roman"/>
          <w:b w:val="false"/>
          <w:i w:val="false"/>
          <w:color w:val="000000"/>
          <w:sz w:val="28"/>
        </w:rPr>
        <w:t xml:space="preserve"> (нормативтік құқықтық актілерді мемлекеттік тіркеу Тізілімінде №2895 болып тіркелген, 2015 жылғы 11 желтоқсанда "Әділет" ақпараттық-құқықтық жүйесінде жарияланған).</w:t>
      </w:r>
    </w:p>
    <w:bookmarkEnd w:id="11"/>
    <w:bookmarkStart w:name="z12" w:id="12"/>
    <w:p>
      <w:pPr>
        <w:spacing w:after="0"/>
        <w:ind w:left="0"/>
        <w:jc w:val="both"/>
      </w:pPr>
      <w:r>
        <w:rPr>
          <w:rFonts w:ascii="Times New Roman"/>
          <w:b w:val="false"/>
          <w:i w:val="false"/>
          <w:color w:val="000000"/>
          <w:sz w:val="28"/>
        </w:rPr>
        <w:t xml:space="preserve">
      3. Түпқараған аудандық мәслихатының 2016 жылғы 15 наурыздағы </w:t>
      </w:r>
      <w:r>
        <w:rPr>
          <w:rFonts w:ascii="Times New Roman"/>
          <w:b w:val="false"/>
          <w:i w:val="false"/>
          <w:color w:val="000000"/>
          <w:sz w:val="28"/>
        </w:rPr>
        <w:t>№39/269</w:t>
      </w:r>
      <w:r>
        <w:rPr>
          <w:rFonts w:ascii="Times New Roman"/>
          <w:b w:val="false"/>
          <w:i w:val="false"/>
          <w:color w:val="000000"/>
          <w:sz w:val="28"/>
        </w:rPr>
        <w:t xml:space="preserve"> "Аудандық мәслихаттың 2012 жылғы 12 қыркүйектегі №7/46 "Форт-Шевченко қаласы мен Баутин ауылы бойынша салық салу мақсатында аймақтарға бөлу схемасын және базалық салықтық ставкаларына түзету коэффициенттерін бекіту туралы" шешіміне өзгерістер енгізу туралы" шешімі (нормативтік құқықтық актілерді мемлекеттік тіркеу Тізілімінде №3008 болып тіркелген, 2016 жылғы 19 сәуірде "Әділет" ақпараттық-құқықтық жүйесінде жарияланған).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