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c5b0" w14:textId="daac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16 қаңтардағы № 14 "Жергілікті маңызы бар балық шаруашылығы су тоғандарының тізбесін бекіту туралы" каулысына өзгеріс пен толықтырулар енгізу туралы</w:t>
      </w:r>
    </w:p>
    <w:p>
      <w:pPr>
        <w:spacing w:after="0"/>
        <w:ind w:left="0"/>
        <w:jc w:val="both"/>
      </w:pPr>
      <w:r>
        <w:rPr>
          <w:rFonts w:ascii="Times New Roman"/>
          <w:b w:val="false"/>
          <w:i w:val="false"/>
          <w:color w:val="000000"/>
          <w:sz w:val="28"/>
        </w:rPr>
        <w:t>Қостанай облысы әкімдігінің 2017 жылғы 7 желтоқсандағы № 619 қаулысы. Қостанай облысының Әділет департаментінде 2017 жылғы 22 желтоқсанда № 7411 болып тіркелді</w:t>
      </w:r>
    </w:p>
    <w:p>
      <w:pPr>
        <w:spacing w:after="0"/>
        <w:ind w:left="0"/>
        <w:jc w:val="both"/>
      </w:pPr>
      <w:bookmarkStart w:name="z4" w:id="0"/>
      <w:r>
        <w:rPr>
          <w:rFonts w:ascii="Times New Roman"/>
          <w:b w:val="false"/>
          <w:i w:val="false"/>
          <w:color w:val="000000"/>
          <w:sz w:val="28"/>
        </w:rPr>
        <w:t xml:space="preserve">
      "Жануарлар дүниесiн қорғау, өсiмiн молайту және пайдалану туралы" 2004 жылғы 9 шілдедегі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2-тармағының 3) тармақшасына сәйкес Қостанай облысының әкiмдiгi ҚАУЛЫ ЕТЕДI:</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2009 жылғы 16 қаңтардағы </w:t>
      </w:r>
      <w:r>
        <w:rPr>
          <w:rFonts w:ascii="Times New Roman"/>
          <w:b w:val="false"/>
          <w:i w:val="false"/>
          <w:color w:val="000000"/>
          <w:sz w:val="28"/>
        </w:rPr>
        <w:t>№ 14</w:t>
      </w:r>
      <w:r>
        <w:rPr>
          <w:rFonts w:ascii="Times New Roman"/>
          <w:b w:val="false"/>
          <w:i w:val="false"/>
          <w:color w:val="000000"/>
          <w:sz w:val="28"/>
        </w:rPr>
        <w:t xml:space="preserve"> "Жергілікті маңызы бар балық шаруашылығы су тоғандарының тізбесін бекіту туралы" қаулысына (Нормативтік құқықтық актілерді мемлекеттік тіркеу тізілімінде № 3666 болып тіркелген, 2009 жылғы 30 қаңтарда "Қостанай таңы" газетінде жарияланған)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жергілікті маңызы бар балық шаруашылығы су тоғандарының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2"/>
        <w:gridCol w:w="1840"/>
        <w:gridCol w:w="3956"/>
        <w:gridCol w:w="1132"/>
      </w:tblGrid>
      <w:tr>
        <w:trPr>
          <w:trHeight w:val="30" w:hRule="atLeast"/>
        </w:trPr>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685</w:t>
            </w:r>
          </w:p>
          <w:bookmarkEnd w:id="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батпағы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деген жол алынып тасталсын;</w:t>
      </w:r>
    </w:p>
    <w:bookmarkEnd w:id="6"/>
    <w:bookmarkStart w:name="z11" w:id="7"/>
    <w:p>
      <w:pPr>
        <w:spacing w:after="0"/>
        <w:ind w:left="0"/>
        <w:jc w:val="both"/>
      </w:pPr>
      <w:r>
        <w:rPr>
          <w:rFonts w:ascii="Times New Roman"/>
          <w:b w:val="false"/>
          <w:i w:val="false"/>
          <w:color w:val="000000"/>
          <w:sz w:val="28"/>
        </w:rPr>
        <w:t>
      мынадай мазмұндағы реттік нөмірлері 953, 954, 955, 956, 957, 958, 959, 960, 961, жолдарымен толықтырылсын:</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2716"/>
        <w:gridCol w:w="5129"/>
        <w:gridCol w:w="776"/>
      </w:tblGrid>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953</w:t>
            </w:r>
          </w:p>
          <w:bookmarkEnd w:id="9"/>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Шортанқарағай көлі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954</w:t>
            </w:r>
          </w:p>
          <w:bookmarkEnd w:id="10"/>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Дүзбай жайылмалары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955</w:t>
            </w:r>
          </w:p>
          <w:bookmarkEnd w:id="11"/>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Мырзакөл көлі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956</w:t>
            </w:r>
          </w:p>
          <w:bookmarkEnd w:id="12"/>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Кiшкенкөл көлі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957</w:t>
            </w:r>
          </w:p>
          <w:bookmarkEnd w:id="13"/>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Рачье ескі арнасы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958</w:t>
            </w:r>
          </w:p>
          <w:bookmarkEnd w:id="14"/>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Огородное көлі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959</w:t>
            </w:r>
          </w:p>
          <w:bookmarkEnd w:id="15"/>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тоған</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960</w:t>
            </w:r>
          </w:p>
          <w:bookmarkEnd w:id="16"/>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Милославская балкасы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961</w:t>
            </w:r>
          </w:p>
          <w:bookmarkEnd w:id="17"/>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көл</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r>
    </w:tbl>
    <w:bookmarkStart w:name="z22" w:id="18"/>
    <w:p>
      <w:pPr>
        <w:spacing w:after="0"/>
        <w:ind w:left="0"/>
        <w:jc w:val="both"/>
      </w:pP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тәртіппен:</w:t>
      </w:r>
    </w:p>
    <w:bookmarkEnd w:id="19"/>
    <w:bookmarkStart w:name="z24" w:id="20"/>
    <w:p>
      <w:pPr>
        <w:spacing w:after="0"/>
        <w:ind w:left="0"/>
        <w:jc w:val="both"/>
      </w:pPr>
      <w:r>
        <w:rPr>
          <w:rFonts w:ascii="Times New Roman"/>
          <w:b w:val="false"/>
          <w:i w:val="false"/>
          <w:color w:val="000000"/>
          <w:sz w:val="28"/>
        </w:rPr>
        <w:t>
      1) осы қаулының аумақтық әділет органында мемлекеттік тіркеуді;</w:t>
      </w:r>
    </w:p>
    <w:bookmarkEnd w:id="20"/>
    <w:bookmarkStart w:name="z25" w:id="21"/>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21"/>
    <w:bookmarkStart w:name="z26" w:id="22"/>
    <w:p>
      <w:pPr>
        <w:spacing w:after="0"/>
        <w:ind w:left="0"/>
        <w:jc w:val="both"/>
      </w:pPr>
      <w:r>
        <w:rPr>
          <w:rFonts w:ascii="Times New Roman"/>
          <w:b w:val="false"/>
          <w:i w:val="false"/>
          <w:color w:val="000000"/>
          <w:sz w:val="28"/>
        </w:rPr>
        <w:t>
      3) осы қаулыны ресми жарияланғаннан кейін Қостанай облысы әкімдігінің интернет-ресурсында орналастыруды қамтамасыз етсін.</w:t>
      </w:r>
    </w:p>
    <w:bookmarkEnd w:id="22"/>
    <w:bookmarkStart w:name="z27" w:id="23"/>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3"/>
    <w:bookmarkStart w:name="z28" w:id="2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30" w:id="25"/>
    <w:p>
      <w:pPr>
        <w:spacing w:after="0"/>
        <w:ind w:left="0"/>
        <w:jc w:val="both"/>
      </w:pPr>
      <w:r>
        <w:rPr>
          <w:rFonts w:ascii="Times New Roman"/>
          <w:b w:val="false"/>
          <w:i w:val="false"/>
          <w:color w:val="000000"/>
          <w:sz w:val="28"/>
        </w:rPr>
        <w:t>
      "КЕЛІСІЛДІ"</w:t>
      </w:r>
    </w:p>
    <w:bookmarkEnd w:id="25"/>
    <w:bookmarkStart w:name="z31" w:id="26"/>
    <w:p>
      <w:pPr>
        <w:spacing w:after="0"/>
        <w:ind w:left="0"/>
        <w:jc w:val="both"/>
      </w:pPr>
      <w:r>
        <w:rPr>
          <w:rFonts w:ascii="Times New Roman"/>
          <w:b w:val="false"/>
          <w:i w:val="false"/>
          <w:color w:val="000000"/>
          <w:sz w:val="28"/>
        </w:rPr>
        <w:t>
      "Қазақстан Республикасы Ауыл</w:t>
      </w:r>
    </w:p>
    <w:bookmarkEnd w:id="26"/>
    <w:bookmarkStart w:name="z32" w:id="27"/>
    <w:p>
      <w:pPr>
        <w:spacing w:after="0"/>
        <w:ind w:left="0"/>
        <w:jc w:val="both"/>
      </w:pPr>
      <w:r>
        <w:rPr>
          <w:rFonts w:ascii="Times New Roman"/>
          <w:b w:val="false"/>
          <w:i w:val="false"/>
          <w:color w:val="000000"/>
          <w:sz w:val="28"/>
        </w:rPr>
        <w:t>
      шаруашылығы министрлігі Орман</w:t>
      </w:r>
    </w:p>
    <w:bookmarkEnd w:id="27"/>
    <w:bookmarkStart w:name="z33" w:id="28"/>
    <w:p>
      <w:pPr>
        <w:spacing w:after="0"/>
        <w:ind w:left="0"/>
        <w:jc w:val="both"/>
      </w:pPr>
      <w:r>
        <w:rPr>
          <w:rFonts w:ascii="Times New Roman"/>
          <w:b w:val="false"/>
          <w:i w:val="false"/>
          <w:color w:val="000000"/>
          <w:sz w:val="28"/>
        </w:rPr>
        <w:t>
      шаруашылығы және жануарлар</w:t>
      </w:r>
    </w:p>
    <w:bookmarkEnd w:id="28"/>
    <w:bookmarkStart w:name="z34" w:id="29"/>
    <w:p>
      <w:pPr>
        <w:spacing w:after="0"/>
        <w:ind w:left="0"/>
        <w:jc w:val="both"/>
      </w:pPr>
      <w:r>
        <w:rPr>
          <w:rFonts w:ascii="Times New Roman"/>
          <w:b w:val="false"/>
          <w:i w:val="false"/>
          <w:color w:val="000000"/>
          <w:sz w:val="28"/>
        </w:rPr>
        <w:t>
      дүниесі комитеті "Қостанай</w:t>
      </w:r>
    </w:p>
    <w:bookmarkEnd w:id="29"/>
    <w:bookmarkStart w:name="z35" w:id="30"/>
    <w:p>
      <w:pPr>
        <w:spacing w:after="0"/>
        <w:ind w:left="0"/>
        <w:jc w:val="both"/>
      </w:pPr>
      <w:r>
        <w:rPr>
          <w:rFonts w:ascii="Times New Roman"/>
          <w:b w:val="false"/>
          <w:i w:val="false"/>
          <w:color w:val="000000"/>
          <w:sz w:val="28"/>
        </w:rPr>
        <w:t>
      облыстық орман шаруашылығы</w:t>
      </w:r>
    </w:p>
    <w:bookmarkEnd w:id="30"/>
    <w:bookmarkStart w:name="z36" w:id="31"/>
    <w:p>
      <w:pPr>
        <w:spacing w:after="0"/>
        <w:ind w:left="0"/>
        <w:jc w:val="both"/>
      </w:pPr>
      <w:r>
        <w:rPr>
          <w:rFonts w:ascii="Times New Roman"/>
          <w:b w:val="false"/>
          <w:i w:val="false"/>
          <w:color w:val="000000"/>
          <w:sz w:val="28"/>
        </w:rPr>
        <w:t>
      және жануарлар дүниесі аумақтық</w:t>
      </w:r>
    </w:p>
    <w:bookmarkEnd w:id="31"/>
    <w:bookmarkStart w:name="z37" w:id="32"/>
    <w:p>
      <w:pPr>
        <w:spacing w:after="0"/>
        <w:ind w:left="0"/>
        <w:jc w:val="both"/>
      </w:pPr>
      <w:r>
        <w:rPr>
          <w:rFonts w:ascii="Times New Roman"/>
          <w:b w:val="false"/>
          <w:i w:val="false"/>
          <w:color w:val="000000"/>
          <w:sz w:val="28"/>
        </w:rPr>
        <w:t>
      инспекциясы" республикалық</w:t>
      </w:r>
    </w:p>
    <w:bookmarkEnd w:id="32"/>
    <w:bookmarkStart w:name="z38" w:id="33"/>
    <w:p>
      <w:pPr>
        <w:spacing w:after="0"/>
        <w:ind w:left="0"/>
        <w:jc w:val="both"/>
      </w:pPr>
      <w:r>
        <w:rPr>
          <w:rFonts w:ascii="Times New Roman"/>
          <w:b w:val="false"/>
          <w:i w:val="false"/>
          <w:color w:val="000000"/>
          <w:sz w:val="28"/>
        </w:rPr>
        <w:t>
      мемлекеттік мекемесінің басшысы</w:t>
      </w:r>
    </w:p>
    <w:bookmarkEnd w:id="33"/>
    <w:bookmarkStart w:name="z39" w:id="34"/>
    <w:p>
      <w:pPr>
        <w:spacing w:after="0"/>
        <w:ind w:left="0"/>
        <w:jc w:val="both"/>
      </w:pPr>
      <w:r>
        <w:rPr>
          <w:rFonts w:ascii="Times New Roman"/>
          <w:b w:val="false"/>
          <w:i w:val="false"/>
          <w:color w:val="000000"/>
          <w:sz w:val="28"/>
        </w:rPr>
        <w:t>
      ________________ Д. Жұмабаев</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