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f40b" w14:textId="a12f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9 сәуірдегі № 260 "Рудный қалалық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2017 жылғы 2 мамырдағы № 119 шешімі. Қостанай облысының Әділет департаментінде 2017 жылғы 17 мамырда № 7045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2014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қалалық мәслихатының Регламентін бекіту туралы" шешімінің (Нормативтік құқықтық актілерді мемлекеттік тіркеу тізілімінде 4696 нөмірімен тіркелген, 2014 жылғы 23 мамырда "Рудненский рабочий" қалалық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