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6c95" w14:textId="bb26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2017 жылғы 20 желтоқсандағы № 136 шешімі. Қостанай облысының Әділет департаментінде 2017 жылғы 28 желтоқсанда № 7430 болып тіркелді. Күші жойылды - Қостанай облысы Алтынсарин ауданы мәслихатының 2021 жылғы 24 қарашадағы № 51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24.11.2021 </w:t>
      </w:r>
      <w:r>
        <w:rPr>
          <w:rFonts w:ascii="Times New Roman"/>
          <w:b w:val="false"/>
          <w:i w:val="false"/>
          <w:color w:val="ff0000"/>
          <w:sz w:val="28"/>
        </w:rPr>
        <w:t>№ 51</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19-1–бабы</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Алтынсарин аудандық маслихаты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ауданыдық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"Алтынсарин ауданы әкімдігінің тұрғын-үй</w:t>
      </w:r>
    </w:p>
    <w:bookmarkEnd w:id="4"/>
    <w:bookmarkStart w:name="z11" w:id="5"/>
    <w:p>
      <w:pPr>
        <w:spacing w:after="0"/>
        <w:ind w:left="0"/>
        <w:jc w:val="both"/>
      </w:pPr>
      <w:r>
        <w:rPr>
          <w:rFonts w:ascii="Times New Roman"/>
          <w:b w:val="false"/>
          <w:i w:val="false"/>
          <w:color w:val="000000"/>
          <w:sz w:val="28"/>
        </w:rPr>
        <w:t>
      коммуналдық шаруашылығы, жолаушылар</w:t>
      </w:r>
    </w:p>
    <w:bookmarkEnd w:id="5"/>
    <w:bookmarkStart w:name="z12" w:id="6"/>
    <w:p>
      <w:pPr>
        <w:spacing w:after="0"/>
        <w:ind w:left="0"/>
        <w:jc w:val="both"/>
      </w:pPr>
      <w:r>
        <w:rPr>
          <w:rFonts w:ascii="Times New Roman"/>
          <w:b w:val="false"/>
          <w:i w:val="false"/>
          <w:color w:val="000000"/>
          <w:sz w:val="28"/>
        </w:rPr>
        <w:t>
      көлігі және автокөлік жолдары бөлімі"</w:t>
      </w:r>
    </w:p>
    <w:bookmarkEnd w:id="6"/>
    <w:bookmarkStart w:name="z13" w:id="7"/>
    <w:p>
      <w:pPr>
        <w:spacing w:after="0"/>
        <w:ind w:left="0"/>
        <w:jc w:val="both"/>
      </w:pPr>
      <w:r>
        <w:rPr>
          <w:rFonts w:ascii="Times New Roman"/>
          <w:b w:val="false"/>
          <w:i w:val="false"/>
          <w:color w:val="000000"/>
          <w:sz w:val="28"/>
        </w:rPr>
        <w:t>
      мемлекеттік мекемесі басшысының</w:t>
      </w:r>
    </w:p>
    <w:bookmarkEnd w:id="7"/>
    <w:bookmarkStart w:name="z14" w:id="8"/>
    <w:p>
      <w:pPr>
        <w:spacing w:after="0"/>
        <w:ind w:left="0"/>
        <w:jc w:val="both"/>
      </w:pPr>
      <w:r>
        <w:rPr>
          <w:rFonts w:ascii="Times New Roman"/>
          <w:b w:val="false"/>
          <w:i w:val="false"/>
          <w:color w:val="000000"/>
          <w:sz w:val="28"/>
        </w:rPr>
        <w:t>
      міндетін атқарушы</w:t>
      </w:r>
    </w:p>
    <w:bookmarkEnd w:id="8"/>
    <w:bookmarkStart w:name="z15" w:id="9"/>
    <w:p>
      <w:pPr>
        <w:spacing w:after="0"/>
        <w:ind w:left="0"/>
        <w:jc w:val="both"/>
      </w:pPr>
      <w:r>
        <w:rPr>
          <w:rFonts w:ascii="Times New Roman"/>
          <w:b w:val="false"/>
          <w:i w:val="false"/>
          <w:color w:val="000000"/>
          <w:sz w:val="28"/>
        </w:rPr>
        <w:t>
      _________________________ Д. Иманбеков</w:t>
      </w:r>
    </w:p>
    <w:bookmarkEnd w:id="9"/>
    <w:bookmarkStart w:name="z16" w:id="10"/>
    <w:p>
      <w:pPr>
        <w:spacing w:after="0"/>
        <w:ind w:left="0"/>
        <w:jc w:val="both"/>
      </w:pPr>
      <w:r>
        <w:rPr>
          <w:rFonts w:ascii="Times New Roman"/>
          <w:b w:val="false"/>
          <w:i w:val="false"/>
          <w:color w:val="000000"/>
          <w:sz w:val="28"/>
        </w:rPr>
        <w:t>
      2017 жылғы 20 желтоқсан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136 шешімімен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1"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2" w:id="15"/>
    <w:p>
      <w:pPr>
        <w:spacing w:after="0"/>
        <w:ind w:left="0"/>
        <w:jc w:val="both"/>
      </w:pPr>
      <w:r>
        <w:rPr>
          <w:rFonts w:ascii="Times New Roman"/>
          <w:b w:val="false"/>
          <w:i w:val="false"/>
          <w:color w:val="000000"/>
          <w:sz w:val="28"/>
        </w:rPr>
        <w:t>
      3. Иесіз қалдықтарды басқаруды Алтынсарин ауданының әкімдігімен (бұдан әрі – жергiлiктi атқарушы орган) жүзеге асырылады.</w:t>
      </w:r>
    </w:p>
    <w:bookmarkEnd w:id="15"/>
    <w:bookmarkStart w:name="z23" w:id="16"/>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6"/>
    <w:bookmarkStart w:name="z24" w:id="17"/>
    <w:p>
      <w:pPr>
        <w:spacing w:after="0"/>
        <w:ind w:left="0"/>
        <w:jc w:val="both"/>
      </w:pPr>
      <w:r>
        <w:rPr>
          <w:rFonts w:ascii="Times New Roman"/>
          <w:b w:val="false"/>
          <w:i w:val="false"/>
          <w:color w:val="000000"/>
          <w:sz w:val="28"/>
        </w:rPr>
        <w:t xml:space="preserve">
      Иесіз қалдықтарды басқару бойынша жұмыстарды ұйымдастыратын орган ретінде "Алтынсарин ауданы әкімдігінің тұрғын үй-коммуналдық шаруашылығы, жолаушылар көлігі және автокөлік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 </w:t>
      </w:r>
    </w:p>
    <w:bookmarkEnd w:id="17"/>
    <w:bookmarkStart w:name="z25"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6" w:id="19"/>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9"/>
    <w:bookmarkStart w:name="z27"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Қазақстан Республикасы Үкіметінің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қаулысына сәйкес жүзеге асырылады.</w:t>
      </w:r>
    </w:p>
    <w:bookmarkEnd w:id="20"/>
    <w:bookmarkStart w:name="z28" w:id="21"/>
    <w:p>
      <w:pPr>
        <w:spacing w:after="0"/>
        <w:ind w:left="0"/>
        <w:jc w:val="both"/>
      </w:pPr>
      <w:r>
        <w:rPr>
          <w:rFonts w:ascii="Times New Roman"/>
          <w:b w:val="false"/>
          <w:i w:val="false"/>
          <w:color w:val="000000"/>
          <w:sz w:val="28"/>
        </w:rPr>
        <w:t xml:space="preserve">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Республикасының экологиялық заңнамасы талаптарына сәйкес жергілікті бюджет қаражаты есебінен жүзеге асырылады. </w:t>
      </w:r>
    </w:p>
    <w:bookmarkEnd w:id="21"/>
    <w:bookmarkStart w:name="z29"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0"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Республикасының жер заңнамасы талаптарына сәйкес жүргізіледі.</w:t>
      </w:r>
    </w:p>
    <w:bookmarkEnd w:id="23"/>
    <w:bookmarkStart w:name="z31" w:id="24"/>
    <w:p>
      <w:pPr>
        <w:spacing w:after="0"/>
        <w:ind w:left="0"/>
        <w:jc w:val="left"/>
      </w:pPr>
      <w:r>
        <w:rPr>
          <w:rFonts w:ascii="Times New Roman"/>
          <w:b/>
          <w:i w:val="false"/>
          <w:color w:val="000000"/>
        </w:rPr>
        <w:t xml:space="preserve"> 3. Қорытынды ережелер</w:t>
      </w:r>
    </w:p>
    <w:bookmarkEnd w:id="24"/>
    <w:bookmarkStart w:name="z32" w:id="25"/>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экологиялық заңнамасында көзделген талаптар сақталады.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