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97a2" w14:textId="5d99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өсiмдiк шаруашылығы өнiмiнiң түрлерi бойынша Әулиекөл ауданының аумағында егiс жұмыстардың басталуы мен аяқталуының оңтайлы мерзiмдерiн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2017 жылғы 25 шілдедегі № 198 қаулысы. Қостанай облысының Әділет департаментінде 2017 жылғы 22 тамызда № 7169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өсімдік шаруашылығындағы міндетті сақтандыруға жататын өсiмдiк шаруашылығы өнiмiнiң түрлерi бойынша табиғи-климаттық аймақтар бөлігіндегі Әулиекөл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5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өсімдік шаруашылығындағы міндетті сақтандыруға жататын өсiмдiк шаруашылығы өнiмiнiң түрлерi бойынша Әулиекөл ауданының аумағында егiс жұмыстардың басталуы мен аяқталуының оңтайлы мерзiмдерi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дала аймағы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мамырдан 31 мамырға дейін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28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мамырдан 18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