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4487" w14:textId="e834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әкімдігінің 2016 жылғы 3 мамырдағы № 129 "Азаматтық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анықтау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2017 жылғы 3 тамыздағы № 161 қаулысы. Қостанай облысының Әділет департаментінде 2017 жылғы 24 тамызда № 7174 болып тіркелді. Күші жойылды - Қостанай облысы Денисов ауданы әкімдігінің 2018 жылғы 29 наурыздағы № 58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әкімдігінің 29.03.2018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139-бабы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ауданы әкімдігінің 2016 жылғы 3 мамырдағы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анықтау туралы" қаулысына (Нормативтік құқықтық актілерді мемлекеттік тіркеу тізілімінде № 6404 болып тіркелген, 2016 жылдың 6 маусымында Қазақстан Республикасы нормативтік құқықтық актілерінің "Әділет" ақпараттық-құқықтық жүйесінде жарияланған) келесі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тармақшалармен толықтырылсын: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көркемдік жетекші;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мәдени ұйымдастырушы.";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тармақшалармен толықтырылсын: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барлық атаудағы суретші;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музыкалық жетекші.".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 және 2017 жылғы 1 қаңтардан бастап туындаған қатынастарға таратылады.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аудандық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Мурзабаев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 тамыз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