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cccc" w14:textId="156c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Қырым ауылдық окгругі әкімінің 2017 жылғы 27 ақпандағы № 1 шешімі. Қостанай облысының Әділет департаментінде 2017 жылғы 6 наурызда № 6875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тармақшасына сәйкес, Денисов ауданының бас мемлекеттік ветеринариялық-санитариялық инспекторының 2016 жылғы 20 қыркүйектегі № 01-27/330 ұсынысы және 2016 жылғы 28 қарашадағы № 01-27/408 хатын негізге ала отырып, Қырым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Денисов ауданы Қырым ауылдық округінің Озерное ауылына жақын орналасқан "Крымское" жауапкершілігі шектеулі серіктестігі мал шаруашылығының кешені аумағында ірі қара малдың бруцеллез ауруының пайда болуына байланысты белгіленген шектеу іс-шаралары 2016 жылдың 29 қарашасынан бастап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Қырым ауылдық округі әкімінің 2016 жылғы 26 ақпандагы № 1 "Шектеу іс-шараларын белгілеу туралы" (Нормативтік құқықтық актілерді тіркеу тізілімінде № 6250 болып тіркелген, "Наше время" газетінде 2016 жылғы 14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қолданысқа енгізіледі және 2016 жылдың 28 қарашасынан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Шахайдари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