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bcd" w14:textId="47a8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Тельман ауылдық округі әкімінің 2017 жылғы 25 қазандағы № 1 шешімі. Қостанай облысының Әділет департаментінде 2017 жылғы 17 қарашада № 7324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6)-тармақшасына сәйкес, Тельман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Денисов ауданы Тельман ауылдық округінің Алшан, Антоновка, Шұнқырқөл, Шыбынды ауылдар аумағында орналасқан жалпы алаңы 3,3313 гектар, "Қостанай жолдары" жауапкершілігі шектеулі серіктестігіне республикалық маңызы бар "Қарабұтақ - Комсомольское - Денисовка - Рудный - Қостанай" 349-389 шақырымында және Тобыл өзені арқылы көпірдің 385 шақырымында А-22 автомобиль жолының учаскесін күрделі жөндеу" объектінің айналама жолына қызмет көрсету үшін жер учаскесіне 2 жыл мерзімге шектеулі нысаналы пайдалану құқығы (қауымдық сервитут)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Досмұхамедов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