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adc4d" w14:textId="70adc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Жангелдин ауданында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мәслихатының 2017 жылғы 20 сәуірдегі № 86 шешімі. Қостанай облысының Әділет департаментінде 2017 жылғы 4 мамырда № 7026 болып тіркелді. Күші жойылды - Қостанай облысы Жангелдин ауданы мәслихатының 2024 жылғы 21 мамырдағы № 88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Жангелдин ауданы мәслихатының 21.05.2024 </w:t>
      </w:r>
      <w:r>
        <w:rPr>
          <w:rFonts w:ascii="Times New Roman"/>
          <w:b w:val="false"/>
          <w:i w:val="false"/>
          <w:color w:val="ff0000"/>
          <w:sz w:val="28"/>
        </w:rPr>
        <w:t>№ 88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Жангелдин ауданы мәслихатының 27.04.2022 </w:t>
      </w:r>
      <w:r>
        <w:rPr>
          <w:rFonts w:ascii="Times New Roman"/>
          <w:b w:val="false"/>
          <w:i w:val="false"/>
          <w:color w:val="000000"/>
          <w:sz w:val="28"/>
        </w:rPr>
        <w:t>№ 97</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"Тұрғын үй қатынастары туралы" 1997 жылғы 16 сәуірдегі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қантардағы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Жангелдин аудандық мәслихаты </w:t>
      </w:r>
      <w:r>
        <w:rPr>
          <w:rFonts w:ascii="Times New Roman"/>
          <w:b/>
          <w:i w:val="false"/>
          <w:color w:val="000000"/>
          <w:sz w:val="28"/>
        </w:rPr>
        <w:t>ШЕШІ</w:t>
      </w:r>
      <w:r>
        <w:rPr>
          <w:rFonts w:ascii="Times New Roman"/>
          <w:b/>
          <w:i w:val="false"/>
          <w:color w:val="000000"/>
          <w:sz w:val="28"/>
        </w:rPr>
        <w:t>М ҚАБЫЛДАДЫ</w:t>
      </w:r>
      <w:r>
        <w:rPr>
          <w:rFonts w:ascii="Times New Roman"/>
          <w:b/>
          <w:i w:val="false"/>
          <w:color w:val="000000"/>
          <w:sz w:val="28"/>
        </w:rPr>
        <w:t>:</w:t>
      </w:r>
    </w:p>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Жангелдин ауданында тұрғын үй көмегін көрсетудің мөлшері мен тәртібі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Жангелдин ауданы мәслихатының 27.04.2022 </w:t>
      </w:r>
      <w:r>
        <w:rPr>
          <w:rFonts w:ascii="Times New Roman"/>
          <w:b w:val="false"/>
          <w:i w:val="false"/>
          <w:color w:val="000000"/>
          <w:sz w:val="28"/>
        </w:rPr>
        <w:t>№ 97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Мәслихаттың 2016 жылғы 14 сәуірдегі </w:t>
      </w:r>
      <w:r>
        <w:rPr>
          <w:rFonts w:ascii="Times New Roman"/>
          <w:b w:val="false"/>
          <w:i w:val="false"/>
          <w:color w:val="000000"/>
          <w:sz w:val="28"/>
        </w:rPr>
        <w:t>№ 18</w:t>
      </w:r>
      <w:r>
        <w:rPr>
          <w:rFonts w:ascii="Times New Roman"/>
          <w:b w:val="false"/>
          <w:i w:val="false"/>
          <w:color w:val="000000"/>
          <w:sz w:val="28"/>
        </w:rPr>
        <w:t xml:space="preserve"> "Тұрғын үй көмегін көрсету қағидасын бекіту туралы" шешімінің (Нормативтік құқықтық актілерді мемлекеттік тіркеу тізілімінде № 6336 тіркелген, 2016 жылғы 24 мамырда "Біздің Торғай" газетінде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Ражанова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Жангелдин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Нургазин</w:t>
            </w:r>
            <w:r>
              <w:rPr>
                <w:rFonts w:ascii="Times New Roman"/>
                <w:b w:val="false"/>
                <w:i w:val="false"/>
                <w:color w:val="000000"/>
                <w:sz w:val="20"/>
              </w:rPr>
              <w:t>
</w:t>
            </w:r>
          </w:p>
        </w:tc>
      </w:tr>
    </w:tbl>
    <w:bookmarkStart w:name="z11" w:id="4"/>
    <w:p>
      <w:pPr>
        <w:spacing w:after="0"/>
        <w:ind w:left="0"/>
        <w:jc w:val="both"/>
      </w:pPr>
      <w:r>
        <w:rPr>
          <w:rFonts w:ascii="Times New Roman"/>
          <w:b w:val="false"/>
          <w:i w:val="false"/>
          <w:color w:val="000000"/>
          <w:sz w:val="28"/>
        </w:rPr>
        <w:t>
      "КЕЛІСІЛДІ"</w:t>
      </w:r>
    </w:p>
    <w:bookmarkEnd w:id="4"/>
    <w:bookmarkStart w:name="z12" w:id="5"/>
    <w:p>
      <w:pPr>
        <w:spacing w:after="0"/>
        <w:ind w:left="0"/>
        <w:jc w:val="both"/>
      </w:pPr>
      <w:r>
        <w:rPr>
          <w:rFonts w:ascii="Times New Roman"/>
          <w:b w:val="false"/>
          <w:i w:val="false"/>
          <w:color w:val="000000"/>
          <w:sz w:val="28"/>
        </w:rPr>
        <w:t>
      "Жангелдин ауданының жұмыспен қамту</w:t>
      </w:r>
    </w:p>
    <w:bookmarkEnd w:id="5"/>
    <w:bookmarkStart w:name="z13" w:id="6"/>
    <w:p>
      <w:pPr>
        <w:spacing w:after="0"/>
        <w:ind w:left="0"/>
        <w:jc w:val="both"/>
      </w:pPr>
      <w:r>
        <w:rPr>
          <w:rFonts w:ascii="Times New Roman"/>
          <w:b w:val="false"/>
          <w:i w:val="false"/>
          <w:color w:val="000000"/>
          <w:sz w:val="28"/>
        </w:rPr>
        <w:t>
      және әлеуметтік бағдарламалар бөлімі"</w:t>
      </w:r>
    </w:p>
    <w:bookmarkEnd w:id="6"/>
    <w:bookmarkStart w:name="z14" w:id="7"/>
    <w:p>
      <w:pPr>
        <w:spacing w:after="0"/>
        <w:ind w:left="0"/>
        <w:jc w:val="both"/>
      </w:pPr>
      <w:r>
        <w:rPr>
          <w:rFonts w:ascii="Times New Roman"/>
          <w:b w:val="false"/>
          <w:i w:val="false"/>
          <w:color w:val="000000"/>
          <w:sz w:val="28"/>
        </w:rPr>
        <w:t>
      мемлекеттік мекемесінің басшысы</w:t>
      </w:r>
    </w:p>
    <w:bookmarkEnd w:id="7"/>
    <w:bookmarkStart w:name="z15" w:id="8"/>
    <w:p>
      <w:pPr>
        <w:spacing w:after="0"/>
        <w:ind w:left="0"/>
        <w:jc w:val="both"/>
      </w:pPr>
      <w:r>
        <w:rPr>
          <w:rFonts w:ascii="Times New Roman"/>
          <w:b w:val="false"/>
          <w:i w:val="false"/>
          <w:color w:val="000000"/>
          <w:sz w:val="28"/>
        </w:rPr>
        <w:t>
      ______________________ Л. Зейнекина</w:t>
      </w:r>
    </w:p>
    <w:bookmarkEnd w:id="8"/>
    <w:bookmarkStart w:name="z16" w:id="9"/>
    <w:p>
      <w:pPr>
        <w:spacing w:after="0"/>
        <w:ind w:left="0"/>
        <w:jc w:val="both"/>
      </w:pPr>
      <w:r>
        <w:rPr>
          <w:rFonts w:ascii="Times New Roman"/>
          <w:b w:val="false"/>
          <w:i w:val="false"/>
          <w:color w:val="000000"/>
          <w:sz w:val="28"/>
        </w:rPr>
        <w:t>
      2017 жылғы 20 сәуір</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сәуірдегі</w:t>
            </w:r>
            <w:r>
              <w:br/>
            </w:r>
            <w:r>
              <w:rPr>
                <w:rFonts w:ascii="Times New Roman"/>
                <w:b w:val="false"/>
                <w:i w:val="false"/>
                <w:color w:val="000000"/>
                <w:sz w:val="20"/>
              </w:rPr>
              <w:t>№ 86 шешіміне қосымша</w:t>
            </w:r>
          </w:p>
        </w:tc>
      </w:tr>
    </w:tbl>
    <w:p>
      <w:pPr>
        <w:spacing w:after="0"/>
        <w:ind w:left="0"/>
        <w:jc w:val="left"/>
      </w:pPr>
      <w:r>
        <w:rPr>
          <w:rFonts w:ascii="Times New Roman"/>
          <w:b/>
          <w:i w:val="false"/>
          <w:color w:val="000000"/>
        </w:rPr>
        <w:t xml:space="preserve"> Жангелдин ауданында тұрғын үй көмегін көрсетудің мөлшері мен тәртібі</w:t>
      </w:r>
    </w:p>
    <w:p>
      <w:pPr>
        <w:spacing w:after="0"/>
        <w:ind w:left="0"/>
        <w:jc w:val="both"/>
      </w:pPr>
      <w:r>
        <w:rPr>
          <w:rFonts w:ascii="Times New Roman"/>
          <w:b w:val="false"/>
          <w:i w:val="false"/>
          <w:color w:val="ff0000"/>
          <w:sz w:val="28"/>
        </w:rPr>
        <w:t xml:space="preserve">
      Ескерту. Қосымша жаңа редакцияда - Қостанай облысы Жангелдин ауданы мәслихатының 27.04.2022 </w:t>
      </w:r>
      <w:r>
        <w:rPr>
          <w:rFonts w:ascii="Times New Roman"/>
          <w:b w:val="false"/>
          <w:i w:val="false"/>
          <w:color w:val="ff0000"/>
          <w:sz w:val="28"/>
        </w:rPr>
        <w:t>№ 97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4" w:id="10"/>
    <w:p>
      <w:pPr>
        <w:spacing w:after="0"/>
        <w:ind w:left="0"/>
        <w:jc w:val="both"/>
      </w:pPr>
      <w:r>
        <w:rPr>
          <w:rFonts w:ascii="Times New Roman"/>
          <w:b w:val="false"/>
          <w:i w:val="false"/>
          <w:color w:val="000000"/>
          <w:sz w:val="28"/>
        </w:rPr>
        <w:t>
      1. Тұрғын үй көмегі жергілікті бюджет қаражаты есебінен Жангелдин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10"/>
    <w:bookmarkStart w:name="z25" w:id="11"/>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1"/>
    <w:bookmarkStart w:name="z26" w:id="12"/>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12"/>
    <w:bookmarkStart w:name="z27" w:id="13"/>
    <w:p>
      <w:pPr>
        <w:spacing w:after="0"/>
        <w:ind w:left="0"/>
        <w:jc w:val="both"/>
      </w:pPr>
      <w:r>
        <w:rPr>
          <w:rFonts w:ascii="Times New Roman"/>
          <w:b w:val="false"/>
          <w:i w:val="false"/>
          <w:color w:val="000000"/>
          <w:sz w:val="28"/>
        </w:rPr>
        <w:t>
      мемлекеттік тұрғын үй қорынан берілген тұрғын үйді және жеке тұрғын үй қорынан жергілікті атқарушы орган жалға алған тұрғын үйді пайдаланғаны үшін шығыстарды төлеуге беріледі.</w:t>
      </w:r>
    </w:p>
    <w:bookmarkEnd w:id="13"/>
    <w:bookmarkStart w:name="z28" w:id="14"/>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5 (бес) пайыз мөлшерінде.</w:t>
      </w:r>
    </w:p>
    <w:bookmarkEnd w:id="14"/>
    <w:bookmarkStart w:name="z29" w:id="15"/>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5"/>
    <w:bookmarkStart w:name="z30" w:id="16"/>
    <w:p>
      <w:pPr>
        <w:spacing w:after="0"/>
        <w:ind w:left="0"/>
        <w:jc w:val="both"/>
      </w:pPr>
      <w:r>
        <w:rPr>
          <w:rFonts w:ascii="Times New Roman"/>
          <w:b w:val="false"/>
          <w:i w:val="false"/>
          <w:color w:val="000000"/>
          <w:sz w:val="28"/>
        </w:rPr>
        <w:t>
      2. Тұрғын үй көмегін тағайындау "Жангелдин ауданының жұмыспен қамту және әлеуметтік бағдарламалары бөлімі" мемлекеттік мекемесімен (бұдан әрі - уәкілетті орган) жүзеге асырылады.</w:t>
      </w:r>
    </w:p>
    <w:bookmarkEnd w:id="16"/>
    <w:bookmarkStart w:name="z31" w:id="17"/>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17"/>
    <w:bookmarkStart w:name="z32" w:id="18"/>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көрсетілетін қызметтерді және телекоммуникация желісіне қосылған телефон үшін абоненттік төлемақының өсуі бөлігінде байланыс қызметтерін тұтыну, мемлекеттік тұрғын үй қорынан тұрғын тұрғынжайды және жеке тұрғын үй қорынан жергілікті атқарушы орган жалға алған тұрғынжайды пайдалану шығыстарына ақы төлеу сомасы мен аз қамтылған отбасының (азаматтардың) осы мақсаттарға шығыстарының жергiлiктi өкiлдi органдар белгiлеген шекті жол берілетін деңгейінің арасындағы айырма ретiнде айқындалады.</w:t>
      </w:r>
    </w:p>
    <w:bookmarkEnd w:id="18"/>
    <w:bookmarkStart w:name="z33" w:id="19"/>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19"/>
    <w:bookmarkStart w:name="z34" w:id="20"/>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20"/>
    <w:bookmarkStart w:name="z35" w:id="21"/>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жүгінеді.</w:t>
      </w:r>
    </w:p>
    <w:bookmarkEnd w:id="21"/>
    <w:bookmarkStart w:name="z36" w:id="22"/>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22"/>
    <w:bookmarkStart w:name="z37" w:id="23"/>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23"/>
    <w:bookmarkStart w:name="z38" w:id="24"/>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4"/>
    <w:bookmarkStart w:name="z39" w:id="25"/>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