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720f" w14:textId="e287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2017 жылғы 6 наурыздағы № 72 қаулысы. Қостанай облысының Әділет департаментінде 2017 жылғы 4 сәуірде № 6962 болып тіркелді. Күші жойылды - Қостанай облысы Жітіқара ауданы әкімдігінің 2018 жылғы 15 наурыздағы № 69 қаулысымен</w:t>
      </w:r>
    </w:p>
    <w:p>
      <w:pPr>
        <w:spacing w:after="0"/>
        <w:ind w:left="0"/>
        <w:jc w:val="both"/>
      </w:pPr>
      <w:r>
        <w:rPr>
          <w:rFonts w:ascii="Times New Roman"/>
          <w:b w:val="false"/>
          <w:i w:val="false"/>
          <w:color w:val="ff0000"/>
          <w:sz w:val="28"/>
        </w:rPr>
        <w:t xml:space="preserve">
      Ескерту. Күші жойылды - Қостанай облысы Жітіқара ауданы әкімдігінің 15.03.2018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(Нормативтiк құқықтық актiлердi мемлекеттiк тiркеу тiзiлiмiнде № 14637 болып тiркелген) сәйкес Жітіқара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Жітіқара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2016 жылғы 31 мамырдағы </w:t>
      </w:r>
      <w:r>
        <w:rPr>
          <w:rFonts w:ascii="Times New Roman"/>
          <w:b w:val="false"/>
          <w:i w:val="false"/>
          <w:color w:val="000000"/>
          <w:sz w:val="28"/>
        </w:rPr>
        <w:t>№ 187</w:t>
      </w:r>
      <w:r>
        <w:rPr>
          <w:rFonts w:ascii="Times New Roman"/>
          <w:b w:val="false"/>
          <w:i w:val="false"/>
          <w:color w:val="000000"/>
          <w:sz w:val="28"/>
        </w:rPr>
        <w:t xml:space="preserve"> "Жітіқара ауданының жергілікті атқарушы органдарының "Б" корпусы мемлекеттік әкімшілік қызметшілерінің қызметін бағалау әдістемесін бекіту туралы" қаулының (Нормативтік құқықтық актілерді мемлекеттік тіркеу тізілімінде № 6487 болып тіркелген, 2016 жылғы 30 маусымда "Авангард"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6 наурыздағы</w:t>
            </w:r>
            <w:r>
              <w:br/>
            </w:r>
            <w:r>
              <w:rPr>
                <w:rFonts w:ascii="Times New Roman"/>
                <w:b w:val="false"/>
                <w:i w:val="false"/>
                <w:color w:val="000000"/>
                <w:sz w:val="20"/>
              </w:rPr>
              <w:t>№ 72 қаулысымен бекітілген</w:t>
            </w:r>
          </w:p>
        </w:tc>
      </w:tr>
    </w:tbl>
    <w:bookmarkStart w:name="z9" w:id="4"/>
    <w:p>
      <w:pPr>
        <w:spacing w:after="0"/>
        <w:ind w:left="0"/>
        <w:jc w:val="left"/>
      </w:pPr>
      <w:r>
        <w:rPr>
          <w:rFonts w:ascii="Times New Roman"/>
          <w:b/>
          <w:i w:val="false"/>
          <w:color w:val="000000"/>
        </w:rPr>
        <w:t xml:space="preserve"> Жітіқара ауданының жергілікті атқарушы органдарының "Б" корпусы мемлекеттік әкімшілік қызметшілерінің қызметін бағалау әдістемесі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Жітіқара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Жітіқара ауданының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2"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3"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4"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9"/>
    <w:bookmarkStart w:name="z15"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6" w:id="11"/>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1"/>
    <w:bookmarkStart w:name="z17"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2"/>
    <w:bookmarkStart w:name="z18"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9"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4"/>
    <w:bookmarkStart w:name="z20" w:id="15"/>
    <w:p>
      <w:pPr>
        <w:spacing w:after="0"/>
        <w:ind w:left="0"/>
        <w:jc w:val="both"/>
      </w:pPr>
      <w:r>
        <w:rPr>
          <w:rFonts w:ascii="Times New Roman"/>
          <w:b w:val="false"/>
          <w:i w:val="false"/>
          <w:color w:val="000000"/>
          <w:sz w:val="28"/>
        </w:rPr>
        <w:t>
      5. Жылдық бағалау:</w:t>
      </w:r>
    </w:p>
    <w:bookmarkEnd w:id="15"/>
    <w:bookmarkStart w:name="z21"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2" w:id="1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3"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персоналды басқару қызметі (кадр қызметі) оның жұмыс органы болып табылады.</w:t>
      </w:r>
    </w:p>
    <w:bookmarkEnd w:id="18"/>
    <w:bookmarkStart w:name="z24" w:id="19"/>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19"/>
    <w:bookmarkStart w:name="z25" w:id="20"/>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0"/>
    <w:bookmarkStart w:name="z26" w:id="21"/>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1"/>
    <w:bookmarkStart w:name="z27" w:id="22"/>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8" w:id="23"/>
    <w:p>
      <w:pPr>
        <w:spacing w:after="0"/>
        <w:ind w:left="0"/>
        <w:jc w:val="both"/>
      </w:pPr>
      <w:r>
        <w:rPr>
          <w:rFonts w:ascii="Times New Roman"/>
          <w:b w:val="false"/>
          <w:i w:val="false"/>
          <w:color w:val="000000"/>
          <w:sz w:val="28"/>
        </w:rPr>
        <w:t>
      Комиссияның хатшысы персоналды басқару қызметінің (кадр қызметінің) қызметшісі болып табылады. Комиссия хатшысы дауыс беруге қатыспайды.</w:t>
      </w:r>
    </w:p>
    <w:bookmarkEnd w:id="23"/>
    <w:bookmarkStart w:name="z29"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0" w:id="25"/>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1" w:id="26"/>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2"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3"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(кадр қызметіне) беріледі. Екінші дана "Б" корпусы қызметшісінің тікелей басшысында болады.</w:t>
      </w:r>
    </w:p>
    <w:bookmarkEnd w:id="28"/>
    <w:bookmarkStart w:name="z34" w:id="29"/>
    <w:p>
      <w:pPr>
        <w:spacing w:after="0"/>
        <w:ind w:left="0"/>
        <w:jc w:val="left"/>
      </w:pPr>
      <w:r>
        <w:rPr>
          <w:rFonts w:ascii="Times New Roman"/>
          <w:b/>
          <w:i w:val="false"/>
          <w:color w:val="000000"/>
        </w:rPr>
        <w:t xml:space="preserve"> 3-тарау. Бағалауды жүргізуге дайындық</w:t>
      </w:r>
    </w:p>
    <w:bookmarkEnd w:id="29"/>
    <w:bookmarkStart w:name="z35" w:id="30"/>
    <w:p>
      <w:pPr>
        <w:spacing w:after="0"/>
        <w:ind w:left="0"/>
        <w:jc w:val="both"/>
      </w:pPr>
      <w:r>
        <w:rPr>
          <w:rFonts w:ascii="Times New Roman"/>
          <w:b w:val="false"/>
          <w:i w:val="false"/>
          <w:color w:val="000000"/>
          <w:sz w:val="28"/>
        </w:rPr>
        <w:t>
      14. Персоналды басқару қызметі (кадр қызметі) Комиссия төрағасының келісімі бойынша бағалауды өткізу кестесін қалыптастырады.</w:t>
      </w:r>
    </w:p>
    <w:bookmarkEnd w:id="30"/>
    <w:bookmarkStart w:name="z36" w:id="31"/>
    <w:p>
      <w:pPr>
        <w:spacing w:after="0"/>
        <w:ind w:left="0"/>
        <w:jc w:val="both"/>
      </w:pP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1"/>
    <w:bookmarkStart w:name="z37"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8"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39"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0"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1"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6"/>
    <w:bookmarkStart w:name="z42" w:id="37"/>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 +5" баллға дейін иеленеді.</w:t>
      </w:r>
    </w:p>
    <w:bookmarkEnd w:id="37"/>
    <w:bookmarkStart w:name="z43"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4"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9"/>
    <w:bookmarkStart w:name="z45"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персоналды басқару қызметінің (кадр қызметінің) және "Б" корпусы қызметшісінің тікелей басшысының құжатпен дәлелденген мәліметі саналады.</w:t>
      </w:r>
    </w:p>
    <w:bookmarkEnd w:id="40"/>
    <w:bookmarkStart w:name="z46" w:id="41"/>
    <w:p>
      <w:pPr>
        <w:spacing w:after="0"/>
        <w:ind w:left="0"/>
        <w:jc w:val="both"/>
      </w:pPr>
      <w:r>
        <w:rPr>
          <w:rFonts w:ascii="Times New Roman"/>
          <w:b w:val="false"/>
          <w:i w:val="false"/>
          <w:color w:val="000000"/>
          <w:sz w:val="28"/>
        </w:rPr>
        <w:t>
      21. Еңбек тәртібін бұзуға:</w:t>
      </w:r>
    </w:p>
    <w:bookmarkEnd w:id="41"/>
    <w:bookmarkStart w:name="z47" w:id="42"/>
    <w:p>
      <w:pPr>
        <w:spacing w:after="0"/>
        <w:ind w:left="0"/>
        <w:jc w:val="both"/>
      </w:pPr>
      <w:r>
        <w:rPr>
          <w:rFonts w:ascii="Times New Roman"/>
          <w:b w:val="false"/>
          <w:i w:val="false"/>
          <w:color w:val="000000"/>
          <w:sz w:val="28"/>
        </w:rPr>
        <w:t>
      1) дәлелді себепсіз жұмысқа кешігу;</w:t>
      </w:r>
    </w:p>
    <w:bookmarkEnd w:id="42"/>
    <w:bookmarkStart w:name="z48"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49"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құжаттамалық қамтамасыз ету бөлімінің және "Б" корпусы қызметшісінің тікелей басшысының құжатпен дәлелденген мәліметі саналады.</w:t>
      </w:r>
    </w:p>
    <w:bookmarkEnd w:id="44"/>
    <w:bookmarkStart w:name="z50"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"- 2" балл мөлшерінде айыппұл баллдары қойылады.</w:t>
      </w:r>
    </w:p>
    <w:bookmarkEnd w:id="45"/>
    <w:bookmarkStart w:name="z51"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2"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персоналды басқару қызметі (кадр қызметі) және құжаттамалық қамтамасыз ету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7"/>
    <w:bookmarkStart w:name="z53"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қояды.</w:t>
      </w:r>
    </w:p>
    <w:bookmarkEnd w:id="48"/>
    <w:bookmarkStart w:name="z54"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w:t>
      </w:r>
    </w:p>
    <w:bookmarkEnd w:id="49"/>
    <w:bookmarkStart w:name="z55" w:id="50"/>
    <w:p>
      <w:pPr>
        <w:spacing w:after="0"/>
        <w:ind w:left="0"/>
        <w:jc w:val="both"/>
      </w:pPr>
      <w:r>
        <w:rPr>
          <w:rFonts w:ascii="Times New Roman"/>
          <w:b w:val="false"/>
          <w:i w:val="false"/>
          <w:color w:val="000000"/>
          <w:sz w:val="28"/>
        </w:rPr>
        <w:t>
      Бұл жағдайда персоналды басқару қызметінің (кадр қызметінің) жұмыскері және "Б" корпусы қызметшісінің тікелей басшысы еркін нысанда танысудан бас тарту туралы акт құрастырады.</w:t>
      </w:r>
    </w:p>
    <w:bookmarkEnd w:id="50"/>
    <w:bookmarkStart w:name="z56" w:id="51"/>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бойынша есептейді: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Мұндағы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a – көтермелеу баллдары;</w:t>
      </w:r>
    </w:p>
    <w:bookmarkEnd w:id="53"/>
    <w:bookmarkStart w:name="z61" w:id="54"/>
    <w:p>
      <w:pPr>
        <w:spacing w:after="0"/>
        <w:ind w:left="0"/>
        <w:jc w:val="both"/>
      </w:pPr>
      <w:r>
        <w:rPr>
          <w:rFonts w:ascii="Times New Roman"/>
          <w:b w:val="false"/>
          <w:i w:val="false"/>
          <w:color w:val="000000"/>
          <w:sz w:val="28"/>
        </w:rPr>
        <w:t>
      в – айыппұл баллдары.</w:t>
      </w:r>
    </w:p>
    <w:bookmarkEnd w:id="54"/>
    <w:bookmarkStart w:name="z62" w:id="55"/>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 "тиімді", 130 баллдан астам – "өте жақсы" қойылады.</w:t>
      </w:r>
    </w:p>
    <w:bookmarkEnd w:id="55"/>
    <w:bookmarkStart w:name="z63" w:id="56"/>
    <w:p>
      <w:pPr>
        <w:spacing w:after="0"/>
        <w:ind w:left="0"/>
        <w:jc w:val="left"/>
      </w:pPr>
      <w:r>
        <w:rPr>
          <w:rFonts w:ascii="Times New Roman"/>
          <w:b/>
          <w:i w:val="false"/>
          <w:color w:val="000000"/>
        </w:rPr>
        <w:t xml:space="preserve"> 5-тарау. Жылдық бағалау</w:t>
      </w:r>
    </w:p>
    <w:bookmarkEnd w:id="56"/>
    <w:bookmarkStart w:name="z64"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7"/>
    <w:bookmarkStart w:name="z65" w:id="58"/>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8"/>
    <w:bookmarkStart w:name="z66"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59"/>
    <w:bookmarkStart w:name="z67"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8"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9"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70"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71" w:id="64"/>
    <w:p>
      <w:pPr>
        <w:spacing w:after="0"/>
        <w:ind w:left="0"/>
        <w:jc w:val="both"/>
      </w:pPr>
      <w:r>
        <w:rPr>
          <w:rFonts w:ascii="Times New Roman"/>
          <w:b w:val="false"/>
          <w:i w:val="false"/>
          <w:color w:val="000000"/>
          <w:sz w:val="28"/>
        </w:rPr>
        <w:t xml:space="preserve">
      31. Тікелей басшымен келіскеннен кейін бағалау парағын "Б" корпусының қызметшісі растайды. </w:t>
      </w:r>
    </w:p>
    <w:bookmarkEnd w:id="64"/>
    <w:bookmarkStart w:name="z72"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w:t>
      </w:r>
    </w:p>
    <w:bookmarkEnd w:id="65"/>
    <w:bookmarkStart w:name="z73" w:id="66"/>
    <w:p>
      <w:pPr>
        <w:spacing w:after="0"/>
        <w:ind w:left="0"/>
        <w:jc w:val="both"/>
      </w:pPr>
      <w:r>
        <w:rPr>
          <w:rFonts w:ascii="Times New Roman"/>
          <w:b w:val="false"/>
          <w:i w:val="false"/>
          <w:color w:val="000000"/>
          <w:sz w:val="28"/>
        </w:rPr>
        <w:t>
      Бұл жағдайда персоналды басқару қызметінің (кадр қызметінің) жұмыскері және "Б" корпусы қызметшісінің тікелей басшысы танысудан бас тарту туралы еркін нысанда акт құрастырылады.</w:t>
      </w:r>
    </w:p>
    <w:bookmarkEnd w:id="66"/>
    <w:bookmarkStart w:name="z74" w:id="67"/>
    <w:p>
      <w:pPr>
        <w:spacing w:after="0"/>
        <w:ind w:left="0"/>
        <w:jc w:val="both"/>
      </w:pPr>
      <w:r>
        <w:rPr>
          <w:rFonts w:ascii="Times New Roman"/>
          <w:b w:val="false"/>
          <w:i w:val="false"/>
          <w:color w:val="000000"/>
          <w:sz w:val="28"/>
        </w:rPr>
        <w:t xml:space="preserve">
      32. Персоналды басқару қызметі (кадр қызметі) "Б" корпусы қызметшісінің жылдық қорытынды бағасын Комиссия отырысына дейін бес жұмыс күнінен кешіктірмей келесі формула бойынша есептейді: </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Мұндағы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"қанағаттанарлықсыз" мәнге (80 баллдан төмен) – 2 балл,</w:t>
      </w:r>
    </w:p>
    <w:bookmarkEnd w:id="69"/>
    <w:bookmarkStart w:name="z80" w:id="70"/>
    <w:p>
      <w:pPr>
        <w:spacing w:after="0"/>
        <w:ind w:left="0"/>
        <w:jc w:val="both"/>
      </w:pPr>
      <w:r>
        <w:rPr>
          <w:rFonts w:ascii="Times New Roman"/>
          <w:b w:val="false"/>
          <w:i w:val="false"/>
          <w:color w:val="000000"/>
          <w:sz w:val="28"/>
        </w:rPr>
        <w:t>
      "қанағаттанарлық" мәнге (80-нен 105 баллға дейін) – 3 балл,</w:t>
      </w:r>
    </w:p>
    <w:bookmarkEnd w:id="70"/>
    <w:bookmarkStart w:name="z81" w:id="71"/>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1"/>
    <w:bookmarkStart w:name="z82" w:id="72"/>
    <w:p>
      <w:pPr>
        <w:spacing w:after="0"/>
        <w:ind w:left="0"/>
        <w:jc w:val="both"/>
      </w:pPr>
      <w:r>
        <w:rPr>
          <w:rFonts w:ascii="Times New Roman"/>
          <w:b w:val="false"/>
          <w:i w:val="false"/>
          <w:color w:val="000000"/>
          <w:sz w:val="28"/>
        </w:rPr>
        <w:t>
      "өте жақсы" мәнге (130 баллдан астам) – 5 балл беріледі;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4" w:id="73"/>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3,9-ға дейін – "қанағаттанарлық"; 4 баллдан бастап 4,9-ға дейін – "тиімді"; 5 балл – "өте жақсы".</w:t>
      </w:r>
    </w:p>
    <w:bookmarkEnd w:id="73"/>
    <w:bookmarkStart w:name="z85" w:id="74"/>
    <w:p>
      <w:pPr>
        <w:spacing w:after="0"/>
        <w:ind w:left="0"/>
        <w:jc w:val="left"/>
      </w:pPr>
      <w:r>
        <w:rPr>
          <w:rFonts w:ascii="Times New Roman"/>
          <w:b/>
          <w:i w:val="false"/>
          <w:color w:val="000000"/>
        </w:rPr>
        <w:t xml:space="preserve"> 6-тарау. Комиссияның бағалау нәтижелерін қарауы</w:t>
      </w:r>
    </w:p>
    <w:bookmarkEnd w:id="74"/>
    <w:bookmarkStart w:name="z86" w:id="75"/>
    <w:p>
      <w:pPr>
        <w:spacing w:after="0"/>
        <w:ind w:left="0"/>
        <w:jc w:val="both"/>
      </w:pPr>
      <w:r>
        <w:rPr>
          <w:rFonts w:ascii="Times New Roman"/>
          <w:b w:val="false"/>
          <w:i w:val="false"/>
          <w:color w:val="000000"/>
          <w:sz w:val="28"/>
        </w:rPr>
        <w:t>
      34. Персоналды басқару қызметі (кадр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5"/>
    <w:bookmarkStart w:name="z87" w:id="76"/>
    <w:p>
      <w:pPr>
        <w:spacing w:after="0"/>
        <w:ind w:left="0"/>
        <w:jc w:val="both"/>
      </w:pPr>
      <w:r>
        <w:rPr>
          <w:rFonts w:ascii="Times New Roman"/>
          <w:b w:val="false"/>
          <w:i w:val="false"/>
          <w:color w:val="000000"/>
          <w:sz w:val="28"/>
        </w:rPr>
        <w:t>
      Персоналды басқару қызметі (кадр қызметі) Комиссияның отырысына келесі құжаттарды:</w:t>
      </w:r>
    </w:p>
    <w:bookmarkEnd w:id="76"/>
    <w:bookmarkStart w:name="z88" w:id="77"/>
    <w:p>
      <w:pPr>
        <w:spacing w:after="0"/>
        <w:ind w:left="0"/>
        <w:jc w:val="both"/>
      </w:pPr>
      <w:r>
        <w:rPr>
          <w:rFonts w:ascii="Times New Roman"/>
          <w:b w:val="false"/>
          <w:i w:val="false"/>
          <w:color w:val="000000"/>
          <w:sz w:val="28"/>
        </w:rPr>
        <w:t>
      1) толтырылған бағалау парақтарын;</w:t>
      </w:r>
    </w:p>
    <w:bookmarkEnd w:id="77"/>
    <w:bookmarkStart w:name="z89" w:id="78"/>
    <w:p>
      <w:pPr>
        <w:spacing w:after="0"/>
        <w:ind w:left="0"/>
        <w:jc w:val="both"/>
      </w:pPr>
      <w:r>
        <w:rPr>
          <w:rFonts w:ascii="Times New Roman"/>
          <w:b w:val="false"/>
          <w:i w:val="false"/>
          <w:color w:val="000000"/>
          <w:sz w:val="28"/>
        </w:rPr>
        <w:t>
      2) "Б" корпусы қызметшісінің лауазымдық нұсқаулығын;</w:t>
      </w:r>
    </w:p>
    <w:bookmarkEnd w:id="78"/>
    <w:bookmarkStart w:name="z90" w:id="7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9"/>
    <w:bookmarkStart w:name="z91" w:id="80"/>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0"/>
    <w:bookmarkStart w:name="z92" w:id="81"/>
    <w:p>
      <w:pPr>
        <w:spacing w:after="0"/>
        <w:ind w:left="0"/>
        <w:jc w:val="both"/>
      </w:pPr>
      <w:r>
        <w:rPr>
          <w:rFonts w:ascii="Times New Roman"/>
          <w:b w:val="false"/>
          <w:i w:val="false"/>
          <w:color w:val="000000"/>
          <w:sz w:val="28"/>
        </w:rPr>
        <w:t>
      1) бағалау нәтижелерін бекітеді;</w:t>
      </w:r>
    </w:p>
    <w:bookmarkEnd w:id="81"/>
    <w:bookmarkStart w:name="z93" w:id="82"/>
    <w:p>
      <w:pPr>
        <w:spacing w:after="0"/>
        <w:ind w:left="0"/>
        <w:jc w:val="both"/>
      </w:pPr>
      <w:r>
        <w:rPr>
          <w:rFonts w:ascii="Times New Roman"/>
          <w:b w:val="false"/>
          <w:i w:val="false"/>
          <w:color w:val="000000"/>
          <w:sz w:val="28"/>
        </w:rPr>
        <w:t>
      2) бағалау нәтижелерін қайта қарау.</w:t>
      </w:r>
    </w:p>
    <w:bookmarkEnd w:id="82"/>
    <w:bookmarkStart w:name="z94" w:id="8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3"/>
    <w:bookmarkStart w:name="z95" w:id="84"/>
    <w:p>
      <w:pPr>
        <w:spacing w:after="0"/>
        <w:ind w:left="0"/>
        <w:jc w:val="both"/>
      </w:pPr>
      <w:r>
        <w:rPr>
          <w:rFonts w:ascii="Times New Roman"/>
          <w:b w:val="false"/>
          <w:i w:val="false"/>
          <w:color w:val="000000"/>
          <w:sz w:val="28"/>
        </w:rPr>
        <w:t>
      36. Персоналды басқару қызметі (кадр қызметі) бағалау нәтижелерімен ол аяқталған соң екі жұмыс күні ішінде "Б" корпусының қызметшісін таныстырады.</w:t>
      </w:r>
    </w:p>
    <w:bookmarkEnd w:id="84"/>
    <w:bookmarkStart w:name="z96" w:id="8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5"/>
    <w:bookmarkStart w:name="z97" w:id="8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(кадр қызметінің) жұмыскері танысудан бас тарту туралы еркін нұсқада акт құрастырылады.</w:t>
      </w:r>
    </w:p>
    <w:bookmarkEnd w:id="86"/>
    <w:bookmarkStart w:name="z98" w:id="87"/>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(кадр қызметінде) сақталады.</w:t>
      </w:r>
    </w:p>
    <w:bookmarkEnd w:id="87"/>
    <w:bookmarkStart w:name="z99" w:id="88"/>
    <w:p>
      <w:pPr>
        <w:spacing w:after="0"/>
        <w:ind w:left="0"/>
        <w:jc w:val="left"/>
      </w:pPr>
      <w:r>
        <w:rPr>
          <w:rFonts w:ascii="Times New Roman"/>
          <w:b/>
          <w:i w:val="false"/>
          <w:color w:val="000000"/>
        </w:rPr>
        <w:t xml:space="preserve"> 7-тарау. Бағалау нәтижелеріне шағымдану</w:t>
      </w:r>
    </w:p>
    <w:bookmarkEnd w:id="88"/>
    <w:bookmarkStart w:name="z100" w:id="8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9"/>
    <w:bookmarkStart w:name="z101" w:id="9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0"/>
    <w:bookmarkStart w:name="z102" w:id="9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1"/>
    <w:bookmarkStart w:name="z103" w:id="9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2"/>
    <w:bookmarkStart w:name="z104" w:id="93"/>
    <w:p>
      <w:pPr>
        <w:spacing w:after="0"/>
        <w:ind w:left="0"/>
        <w:jc w:val="left"/>
      </w:pPr>
      <w:r>
        <w:rPr>
          <w:rFonts w:ascii="Times New Roman"/>
          <w:b/>
          <w:i w:val="false"/>
          <w:color w:val="000000"/>
        </w:rPr>
        <w:t xml:space="preserve"> 8-тарау. Бағалау нәтижелері бойынша шешім қабылдау</w:t>
      </w:r>
    </w:p>
    <w:bookmarkEnd w:id="93"/>
    <w:bookmarkStart w:name="z105" w:id="94"/>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4"/>
    <w:bookmarkStart w:name="z106" w:id="9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5"/>
    <w:bookmarkStart w:name="z107" w:id="9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6"/>
    <w:bookmarkStart w:name="z108" w:id="9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97"/>
    <w:bookmarkStart w:name="z109" w:id="9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8"/>
    <w:bookmarkStart w:name="z110" w:id="9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9"/>
    <w:bookmarkStart w:name="z111" w:id="100"/>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113" w:id="101"/>
    <w:p>
      <w:pPr>
        <w:spacing w:after="0"/>
        <w:ind w:left="0"/>
        <w:jc w:val="both"/>
      </w:pPr>
      <w:r>
        <w:rPr>
          <w:rFonts w:ascii="Times New Roman"/>
          <w:b w:val="false"/>
          <w:i w:val="false"/>
          <w:color w:val="000000"/>
          <w:sz w:val="28"/>
        </w:rPr>
        <w:t>
      Нысан</w:t>
      </w:r>
    </w:p>
    <w:bookmarkEnd w:id="101"/>
    <w:bookmarkStart w:name="z114" w:id="102"/>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r>
        <w:br/>
      </w:r>
      <w:r>
        <w:rPr>
          <w:rFonts w:ascii="Times New Roman"/>
          <w:b/>
          <w:i w:val="false"/>
          <w:color w:val="000000"/>
        </w:rPr>
        <w:t>__________________________________ жыл</w:t>
      </w:r>
      <w:r>
        <w:br/>
      </w:r>
      <w:r>
        <w:rPr>
          <w:rFonts w:ascii="Times New Roman"/>
          <w:b/>
          <w:i w:val="false"/>
          <w:color w:val="000000"/>
        </w:rPr>
        <w:t xml:space="preserve"> (жеке жоспар құрастырылатын кезең)</w:t>
      </w:r>
    </w:p>
    <w:bookmarkEnd w:id="102"/>
    <w:bookmarkStart w:name="z115" w:id="103"/>
    <w:p>
      <w:pPr>
        <w:spacing w:after="0"/>
        <w:ind w:left="0"/>
        <w:jc w:val="both"/>
      </w:pPr>
      <w:r>
        <w:rPr>
          <w:rFonts w:ascii="Times New Roman"/>
          <w:b w:val="false"/>
          <w:i w:val="false"/>
          <w:color w:val="000000"/>
          <w:sz w:val="28"/>
        </w:rPr>
        <w:t>
      Қызметшінің тегі, аты, әкесінің аты (болған жағдайда) __________________</w:t>
      </w:r>
    </w:p>
    <w:bookmarkEnd w:id="103"/>
    <w:bookmarkStart w:name="z116" w:id="104"/>
    <w:p>
      <w:pPr>
        <w:spacing w:after="0"/>
        <w:ind w:left="0"/>
        <w:jc w:val="both"/>
      </w:pPr>
      <w:r>
        <w:rPr>
          <w:rFonts w:ascii="Times New Roman"/>
          <w:b w:val="false"/>
          <w:i w:val="false"/>
          <w:color w:val="000000"/>
          <w:sz w:val="28"/>
        </w:rPr>
        <w:t>
      Қызметшінің лауазымы: ____________________________________________</w:t>
      </w:r>
    </w:p>
    <w:bookmarkEnd w:id="104"/>
    <w:bookmarkStart w:name="z117" w:id="105"/>
    <w:p>
      <w:pPr>
        <w:spacing w:after="0"/>
        <w:ind w:left="0"/>
        <w:jc w:val="both"/>
      </w:pPr>
      <w:r>
        <w:rPr>
          <w:rFonts w:ascii="Times New Roman"/>
          <w:b w:val="false"/>
          <w:i w:val="false"/>
          <w:color w:val="000000"/>
          <w:sz w:val="28"/>
        </w:rPr>
        <w:t>
      Қызметшінің құрылымдық бөлімшесінің атауы: ________________________</w:t>
      </w:r>
    </w:p>
    <w:bookmarkEnd w:id="1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4"/>
        <w:gridCol w:w="5877"/>
        <w:gridCol w:w="2319"/>
      </w:tblGrid>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 р/с</w:t>
            </w:r>
          </w:p>
          <w:bookmarkEnd w:id="106"/>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1 </w:t>
            </w:r>
          </w:p>
          <w:bookmarkEnd w:id="107"/>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2 </w:t>
            </w:r>
          </w:p>
          <w:bookmarkEnd w:id="108"/>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3 </w:t>
            </w:r>
          </w:p>
          <w:bookmarkEnd w:id="109"/>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4 </w:t>
            </w:r>
          </w:p>
          <w:bookmarkEnd w:id="110"/>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11"/>
    <w:p>
      <w:pPr>
        <w:spacing w:after="0"/>
        <w:ind w:left="0"/>
        <w:jc w:val="both"/>
      </w:pPr>
      <w:r>
        <w:rPr>
          <w:rFonts w:ascii="Times New Roman"/>
          <w:b w:val="false"/>
          <w:i w:val="false"/>
          <w:color w:val="000000"/>
          <w:sz w:val="28"/>
        </w:rPr>
        <w:t>
      Ескертпе:</w:t>
      </w:r>
    </w:p>
    <w:bookmarkEnd w:id="111"/>
    <w:bookmarkStart w:name="z124" w:id="112"/>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12"/>
    <w:bookmarkStart w:name="z125" w:id="113"/>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3"/>
    <w:tbl>
      <w:tblPr>
        <w:tblW w:w="0" w:type="auto"/>
        <w:tblCellSpacing w:w="0" w:type="auto"/>
        <w:tblBorders>
          <w:top w:val="none"/>
          <w:left w:val="none"/>
          <w:bottom w:val="none"/>
          <w:right w:val="none"/>
          <w:insideH w:val="none"/>
          <w:insideV w:val="none"/>
        </w:tblBorders>
      </w:tblPr>
      <w:tblGrid>
        <w:gridCol w:w="5919"/>
        <w:gridCol w:w="6381"/>
      </w:tblGrid>
      <w:tr>
        <w:trPr>
          <w:trHeight w:val="30" w:hRule="atLeast"/>
        </w:trPr>
        <w:tc>
          <w:tcPr>
            <w:tcW w:w="5919" w:type="dxa"/>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w:t>
            </w:r>
            <w:r>
              <w:br/>
            </w:r>
            <w:r>
              <w:rPr>
                <w:rFonts w:ascii="Times New Roman"/>
                <w:b w:val="false"/>
                <w:i w:val="false"/>
                <w:color w:val="000000"/>
                <w:sz w:val="20"/>
              </w:rPr>
              <w:t>
қолы ___________________</w:t>
            </w:r>
          </w:p>
          <w:bookmarkEnd w:id="114"/>
        </w:tc>
        <w:tc>
          <w:tcPr>
            <w:tcW w:w="6381" w:type="dxa"/>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1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135" w:id="116"/>
    <w:p>
      <w:pPr>
        <w:spacing w:after="0"/>
        <w:ind w:left="0"/>
        <w:jc w:val="both"/>
      </w:pPr>
      <w:r>
        <w:rPr>
          <w:rFonts w:ascii="Times New Roman"/>
          <w:b w:val="false"/>
          <w:i w:val="false"/>
          <w:color w:val="000000"/>
          <w:sz w:val="28"/>
        </w:rPr>
        <w:t>
      Нысан</w:t>
      </w:r>
    </w:p>
    <w:bookmarkEnd w:id="116"/>
    <w:bookmarkStart w:name="z136" w:id="117"/>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17"/>
    <w:bookmarkStart w:name="z137" w:id="118"/>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18"/>
    <w:bookmarkStart w:name="z138" w:id="119"/>
    <w:p>
      <w:pPr>
        <w:spacing w:after="0"/>
        <w:ind w:left="0"/>
        <w:jc w:val="both"/>
      </w:pPr>
      <w:r>
        <w:rPr>
          <w:rFonts w:ascii="Times New Roman"/>
          <w:b w:val="false"/>
          <w:i w:val="false"/>
          <w:color w:val="000000"/>
          <w:sz w:val="28"/>
        </w:rPr>
        <w:t>
      ______________________________________________________________</w:t>
      </w:r>
    </w:p>
    <w:bookmarkEnd w:id="119"/>
    <w:bookmarkStart w:name="z139" w:id="120"/>
    <w:p>
      <w:pPr>
        <w:spacing w:after="0"/>
        <w:ind w:left="0"/>
        <w:jc w:val="both"/>
      </w:pPr>
      <w:r>
        <w:rPr>
          <w:rFonts w:ascii="Times New Roman"/>
          <w:b w:val="false"/>
          <w:i w:val="false"/>
          <w:color w:val="000000"/>
          <w:sz w:val="28"/>
        </w:rPr>
        <w:t>
      Бағаланатын қызметшінің лауазымы: ______________________________</w:t>
      </w:r>
    </w:p>
    <w:bookmarkEnd w:id="120"/>
    <w:bookmarkStart w:name="z140" w:id="12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1"/>
    <w:bookmarkStart w:name="z141" w:id="122"/>
    <w:p>
      <w:pPr>
        <w:spacing w:after="0"/>
        <w:ind w:left="0"/>
        <w:jc w:val="both"/>
      </w:pPr>
      <w:r>
        <w:rPr>
          <w:rFonts w:ascii="Times New Roman"/>
          <w:b w:val="false"/>
          <w:i w:val="false"/>
          <w:color w:val="000000"/>
          <w:sz w:val="28"/>
        </w:rPr>
        <w:t>
      ______________________________________________________________</w:t>
      </w:r>
    </w:p>
    <w:bookmarkEnd w:id="122"/>
    <w:bookmarkStart w:name="z142" w:id="123"/>
    <w:p>
      <w:pPr>
        <w:spacing w:after="0"/>
        <w:ind w:left="0"/>
        <w:jc w:val="both"/>
      </w:pPr>
      <w:r>
        <w:rPr>
          <w:rFonts w:ascii="Times New Roman"/>
          <w:b w:val="false"/>
          <w:i w:val="false"/>
          <w:color w:val="000000"/>
          <w:sz w:val="28"/>
        </w:rPr>
        <w:t>
      Лауазымдық міндеттерді орындау бағасы: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955"/>
        <w:gridCol w:w="1698"/>
        <w:gridCol w:w="1698"/>
        <w:gridCol w:w="1956"/>
        <w:gridCol w:w="1699"/>
        <w:gridCol w:w="1699"/>
        <w:gridCol w:w="412"/>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4"/>
          <w:p>
            <w:pPr>
              <w:spacing w:after="20"/>
              <w:ind w:left="20"/>
              <w:jc w:val="both"/>
            </w:pPr>
            <w:r>
              <w:rPr>
                <w:rFonts w:ascii="Times New Roman"/>
                <w:b w:val="false"/>
                <w:i w:val="false"/>
                <w:color w:val="000000"/>
                <w:sz w:val="20"/>
              </w:rPr>
              <w:t>
№ р/с</w:t>
            </w:r>
          </w:p>
          <w:bookmarkEnd w:id="1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5"/>
          <w:p>
            <w:pPr>
              <w:spacing w:after="20"/>
              <w:ind w:left="20"/>
              <w:jc w:val="both"/>
            </w:pPr>
            <w:r>
              <w:rPr>
                <w:rFonts w:ascii="Times New Roman"/>
                <w:b w:val="false"/>
                <w:i w:val="false"/>
                <w:color w:val="000000"/>
                <w:sz w:val="20"/>
              </w:rPr>
              <w:t>
1 </w:t>
            </w:r>
          </w:p>
          <w:bookmarkEnd w:id="125"/>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6"/>
          <w:p>
            <w:pPr>
              <w:spacing w:after="20"/>
              <w:ind w:left="20"/>
              <w:jc w:val="both"/>
            </w:pPr>
            <w:r>
              <w:rPr>
                <w:rFonts w:ascii="Times New Roman"/>
                <w:b w:val="false"/>
                <w:i w:val="false"/>
                <w:color w:val="000000"/>
                <w:sz w:val="20"/>
              </w:rPr>
              <w:t>
2 </w:t>
            </w:r>
          </w:p>
          <w:bookmarkEnd w:id="126"/>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7"/>
          <w:p>
            <w:pPr>
              <w:spacing w:after="20"/>
              <w:ind w:left="20"/>
              <w:jc w:val="both"/>
            </w:pPr>
            <w:r>
              <w:rPr>
                <w:rFonts w:ascii="Times New Roman"/>
                <w:b w:val="false"/>
                <w:i w:val="false"/>
                <w:color w:val="000000"/>
                <w:sz w:val="20"/>
              </w:rPr>
              <w:t>
3 </w:t>
            </w:r>
          </w:p>
          <w:bookmarkEnd w:id="127"/>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41"/>
        <w:gridCol w:w="6259"/>
      </w:tblGrid>
      <w:tr>
        <w:trPr>
          <w:trHeight w:val="30" w:hRule="atLeast"/>
        </w:trPr>
        <w:tc>
          <w:tcPr>
            <w:tcW w:w="6041" w:type="dxa"/>
            <w:tcBorders/>
            <w:tcMar>
              <w:top w:w="15" w:type="dxa"/>
              <w:left w:w="15" w:type="dxa"/>
              <w:bottom w:w="15" w:type="dxa"/>
              <w:right w:w="15" w:type="dxa"/>
            </w:tcMar>
            <w:vAlign w:val="center"/>
          </w:tcPr>
          <w:bookmarkStart w:name="z149" w:id="12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күні_______________________</w:t>
            </w:r>
            <w:r>
              <w:br/>
            </w:r>
            <w:r>
              <w:rPr>
                <w:rFonts w:ascii="Times New Roman"/>
                <w:b w:val="false"/>
                <w:i w:val="false"/>
                <w:color w:val="000000"/>
                <w:sz w:val="20"/>
              </w:rPr>
              <w:t>
қолы______________________</w:t>
            </w:r>
          </w:p>
          <w:bookmarkEnd w:id="128"/>
        </w:tc>
        <w:tc>
          <w:tcPr>
            <w:tcW w:w="6259" w:type="dxa"/>
            <w:tcBorders/>
            <w:tcMar>
              <w:top w:w="15" w:type="dxa"/>
              <w:left w:w="15" w:type="dxa"/>
              <w:bottom w:w="15" w:type="dxa"/>
              <w:right w:w="15" w:type="dxa"/>
            </w:tcMar>
            <w:vAlign w:val="center"/>
          </w:tcPr>
          <w:bookmarkStart w:name="z153" w:id="129"/>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w:t>
            </w:r>
          </w:p>
          <w:bookmarkEnd w:id="12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58" w:id="130"/>
    <w:p>
      <w:pPr>
        <w:spacing w:after="0"/>
        <w:ind w:left="0"/>
        <w:jc w:val="both"/>
      </w:pPr>
      <w:r>
        <w:rPr>
          <w:rFonts w:ascii="Times New Roman"/>
          <w:b w:val="false"/>
          <w:i w:val="false"/>
          <w:color w:val="000000"/>
          <w:sz w:val="28"/>
        </w:rPr>
        <w:t>
      Нысан</w:t>
      </w:r>
    </w:p>
    <w:bookmarkEnd w:id="130"/>
    <w:bookmarkStart w:name="z159" w:id="131"/>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 жыл</w:t>
      </w:r>
      <w:r>
        <w:br/>
      </w:r>
      <w:r>
        <w:rPr>
          <w:rFonts w:ascii="Times New Roman"/>
          <w:b/>
          <w:i w:val="false"/>
          <w:color w:val="000000"/>
        </w:rPr>
        <w:t>(бағаланатын жыл)</w:t>
      </w:r>
    </w:p>
    <w:bookmarkEnd w:id="131"/>
    <w:bookmarkStart w:name="z160" w:id="132"/>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2"/>
    <w:bookmarkStart w:name="z161" w:id="133"/>
    <w:p>
      <w:pPr>
        <w:spacing w:after="0"/>
        <w:ind w:left="0"/>
        <w:jc w:val="both"/>
      </w:pPr>
      <w:r>
        <w:rPr>
          <w:rFonts w:ascii="Times New Roman"/>
          <w:b w:val="false"/>
          <w:i w:val="false"/>
          <w:color w:val="000000"/>
          <w:sz w:val="28"/>
        </w:rPr>
        <w:t>
      _______________________________________________________________</w:t>
      </w:r>
    </w:p>
    <w:bookmarkEnd w:id="133"/>
    <w:bookmarkStart w:name="z162" w:id="134"/>
    <w:p>
      <w:pPr>
        <w:spacing w:after="0"/>
        <w:ind w:left="0"/>
        <w:jc w:val="both"/>
      </w:pPr>
      <w:r>
        <w:rPr>
          <w:rFonts w:ascii="Times New Roman"/>
          <w:b w:val="false"/>
          <w:i w:val="false"/>
          <w:color w:val="000000"/>
          <w:sz w:val="28"/>
        </w:rPr>
        <w:t>
      Бағаланатын қызметшінің лауазымы: ______________________________</w:t>
      </w:r>
    </w:p>
    <w:bookmarkEnd w:id="134"/>
    <w:bookmarkStart w:name="z163" w:id="13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5"/>
    <w:bookmarkStart w:name="z164" w:id="136"/>
    <w:p>
      <w:pPr>
        <w:spacing w:after="0"/>
        <w:ind w:left="0"/>
        <w:jc w:val="both"/>
      </w:pPr>
      <w:r>
        <w:rPr>
          <w:rFonts w:ascii="Times New Roman"/>
          <w:b w:val="false"/>
          <w:i w:val="false"/>
          <w:color w:val="000000"/>
          <w:sz w:val="28"/>
        </w:rPr>
        <w:t>
      ______________________________________________________________</w:t>
      </w:r>
    </w:p>
    <w:bookmarkEnd w:id="136"/>
    <w:bookmarkStart w:name="z165" w:id="137"/>
    <w:p>
      <w:pPr>
        <w:spacing w:after="0"/>
        <w:ind w:left="0"/>
        <w:jc w:val="both"/>
      </w:pPr>
      <w:r>
        <w:rPr>
          <w:rFonts w:ascii="Times New Roman"/>
          <w:b w:val="false"/>
          <w:i w:val="false"/>
          <w:color w:val="000000"/>
          <w:sz w:val="28"/>
        </w:rPr>
        <w:t>
      Жеке жоспарды орындау бағасы: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2441"/>
        <w:gridCol w:w="4043"/>
        <w:gridCol w:w="2192"/>
        <w:gridCol w:w="1331"/>
        <w:gridCol w:w="592"/>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8"/>
          <w:p>
            <w:pPr>
              <w:spacing w:after="20"/>
              <w:ind w:left="20"/>
              <w:jc w:val="both"/>
            </w:pPr>
            <w:r>
              <w:rPr>
                <w:rFonts w:ascii="Times New Roman"/>
                <w:b w:val="false"/>
                <w:i w:val="false"/>
                <w:color w:val="000000"/>
                <w:sz w:val="20"/>
              </w:rPr>
              <w:t>
№ р/с</w:t>
            </w:r>
          </w:p>
          <w:bookmarkEnd w:id="138"/>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9"/>
          <w:p>
            <w:pPr>
              <w:spacing w:after="20"/>
              <w:ind w:left="20"/>
              <w:jc w:val="both"/>
            </w:pPr>
            <w:r>
              <w:rPr>
                <w:rFonts w:ascii="Times New Roman"/>
                <w:b w:val="false"/>
                <w:i w:val="false"/>
                <w:color w:val="000000"/>
                <w:sz w:val="20"/>
              </w:rPr>
              <w:t>
1 </w:t>
            </w:r>
          </w:p>
          <w:bookmarkEnd w:id="139"/>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0"/>
          <w:p>
            <w:pPr>
              <w:spacing w:after="20"/>
              <w:ind w:left="20"/>
              <w:jc w:val="both"/>
            </w:pPr>
            <w:r>
              <w:rPr>
                <w:rFonts w:ascii="Times New Roman"/>
                <w:b w:val="false"/>
                <w:i w:val="false"/>
                <w:color w:val="000000"/>
                <w:sz w:val="20"/>
              </w:rPr>
              <w:t>
2 </w:t>
            </w:r>
          </w:p>
          <w:bookmarkEnd w:id="140"/>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1"/>
          <w:p>
            <w:pPr>
              <w:spacing w:after="20"/>
              <w:ind w:left="20"/>
              <w:jc w:val="both"/>
            </w:pPr>
            <w:r>
              <w:rPr>
                <w:rFonts w:ascii="Times New Roman"/>
                <w:b w:val="false"/>
                <w:i w:val="false"/>
                <w:color w:val="000000"/>
                <w:sz w:val="20"/>
              </w:rPr>
              <w:t>
3 </w:t>
            </w:r>
          </w:p>
          <w:bookmarkEnd w:id="141"/>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2"/>
          <w:p>
            <w:pPr>
              <w:spacing w:after="20"/>
              <w:ind w:left="20"/>
              <w:jc w:val="both"/>
            </w:pPr>
            <w:r>
              <w:rPr>
                <w:rFonts w:ascii="Times New Roman"/>
                <w:b w:val="false"/>
                <w:i w:val="false"/>
                <w:color w:val="000000"/>
                <w:sz w:val="20"/>
              </w:rPr>
              <w:t>
4</w:t>
            </w:r>
          </w:p>
          <w:bookmarkEnd w:id="142"/>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1" w:id="14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3"/>
        </w:tc>
        <w:tc>
          <w:tcPr>
            <w:tcW w:w="6150" w:type="dxa"/>
            <w:tcBorders/>
            <w:tcMar>
              <w:top w:w="15" w:type="dxa"/>
              <w:left w:w="15" w:type="dxa"/>
              <w:bottom w:w="15" w:type="dxa"/>
              <w:right w:w="15" w:type="dxa"/>
            </w:tcMar>
            <w:vAlign w:val="center"/>
          </w:tcPr>
          <w:bookmarkStart w:name="z175" w:id="14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_______________________</w:t>
            </w:r>
          </w:p>
          <w:bookmarkEnd w:id="14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80" w:id="145"/>
    <w:p>
      <w:pPr>
        <w:spacing w:after="0"/>
        <w:ind w:left="0"/>
        <w:jc w:val="both"/>
      </w:pPr>
      <w:r>
        <w:rPr>
          <w:rFonts w:ascii="Times New Roman"/>
          <w:b w:val="false"/>
          <w:i w:val="false"/>
          <w:color w:val="000000"/>
          <w:sz w:val="28"/>
        </w:rPr>
        <w:t>
      Нысан</w:t>
      </w:r>
    </w:p>
    <w:bookmarkEnd w:id="145"/>
    <w:bookmarkStart w:name="z181" w:id="146"/>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46"/>
    <w:bookmarkStart w:name="z182" w:id="147"/>
    <w:p>
      <w:pPr>
        <w:spacing w:after="0"/>
        <w:ind w:left="0"/>
        <w:jc w:val="both"/>
      </w:pPr>
      <w:r>
        <w:rPr>
          <w:rFonts w:ascii="Times New Roman"/>
          <w:b w:val="false"/>
          <w:i w:val="false"/>
          <w:color w:val="000000"/>
          <w:sz w:val="28"/>
        </w:rPr>
        <w:t>
      Бағалау нәтижелері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396"/>
        <w:gridCol w:w="1649"/>
        <w:gridCol w:w="3320"/>
        <w:gridCol w:w="933"/>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8"/>
          <w:p>
            <w:pPr>
              <w:spacing w:after="20"/>
              <w:ind w:left="20"/>
              <w:jc w:val="both"/>
            </w:pPr>
            <w:r>
              <w:rPr>
                <w:rFonts w:ascii="Times New Roman"/>
                <w:b w:val="false"/>
                <w:i w:val="false"/>
                <w:color w:val="000000"/>
                <w:sz w:val="20"/>
              </w:rPr>
              <w:t>
№ р/с</w:t>
            </w:r>
          </w:p>
          <w:bookmarkEnd w:id="148"/>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9"/>
          <w:p>
            <w:pPr>
              <w:spacing w:after="20"/>
              <w:ind w:left="20"/>
              <w:jc w:val="both"/>
            </w:pPr>
            <w:r>
              <w:rPr>
                <w:rFonts w:ascii="Times New Roman"/>
                <w:b w:val="false"/>
                <w:i w:val="false"/>
                <w:color w:val="000000"/>
                <w:sz w:val="20"/>
              </w:rPr>
              <w:t>
1. </w:t>
            </w:r>
          </w:p>
          <w:bookmarkEnd w:id="149"/>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0"/>
          <w:p>
            <w:pPr>
              <w:spacing w:after="20"/>
              <w:ind w:left="20"/>
              <w:jc w:val="both"/>
            </w:pPr>
            <w:r>
              <w:rPr>
                <w:rFonts w:ascii="Times New Roman"/>
                <w:b w:val="false"/>
                <w:i w:val="false"/>
                <w:color w:val="000000"/>
                <w:sz w:val="20"/>
              </w:rPr>
              <w:t>
2. </w:t>
            </w:r>
          </w:p>
          <w:bookmarkEnd w:id="150"/>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1"/>
          <w:p>
            <w:pPr>
              <w:spacing w:after="20"/>
              <w:ind w:left="20"/>
              <w:jc w:val="both"/>
            </w:pPr>
            <w:r>
              <w:rPr>
                <w:rFonts w:ascii="Times New Roman"/>
                <w:b w:val="false"/>
                <w:i w:val="false"/>
                <w:color w:val="000000"/>
                <w:sz w:val="20"/>
              </w:rPr>
              <w:t>
... </w:t>
            </w:r>
          </w:p>
          <w:bookmarkEnd w:id="151"/>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52"/>
    <w:p>
      <w:pPr>
        <w:spacing w:after="0"/>
        <w:ind w:left="0"/>
        <w:jc w:val="both"/>
      </w:pPr>
      <w:r>
        <w:rPr>
          <w:rFonts w:ascii="Times New Roman"/>
          <w:b w:val="false"/>
          <w:i w:val="false"/>
          <w:color w:val="000000"/>
          <w:sz w:val="28"/>
        </w:rPr>
        <w:t>
      Комиссия қорытындысы:</w:t>
      </w:r>
    </w:p>
    <w:bookmarkEnd w:id="152"/>
    <w:bookmarkStart w:name="z188" w:id="153"/>
    <w:p>
      <w:pPr>
        <w:spacing w:after="0"/>
        <w:ind w:left="0"/>
        <w:jc w:val="both"/>
      </w:pPr>
      <w:r>
        <w:rPr>
          <w:rFonts w:ascii="Times New Roman"/>
          <w:b w:val="false"/>
          <w:i w:val="false"/>
          <w:color w:val="000000"/>
          <w:sz w:val="28"/>
        </w:rPr>
        <w:t>
      ________________________________________________________</w:t>
      </w:r>
    </w:p>
    <w:bookmarkEnd w:id="153"/>
    <w:bookmarkStart w:name="z189" w:id="154"/>
    <w:p>
      <w:pPr>
        <w:spacing w:after="0"/>
        <w:ind w:left="0"/>
        <w:jc w:val="both"/>
      </w:pPr>
      <w:r>
        <w:rPr>
          <w:rFonts w:ascii="Times New Roman"/>
          <w:b w:val="false"/>
          <w:i w:val="false"/>
          <w:color w:val="000000"/>
          <w:sz w:val="28"/>
        </w:rPr>
        <w:t>
      ________________________________________________________</w:t>
      </w:r>
    </w:p>
    <w:bookmarkEnd w:id="154"/>
    <w:bookmarkStart w:name="z190" w:id="155"/>
    <w:p>
      <w:pPr>
        <w:spacing w:after="0"/>
        <w:ind w:left="0"/>
        <w:jc w:val="both"/>
      </w:pPr>
      <w:r>
        <w:rPr>
          <w:rFonts w:ascii="Times New Roman"/>
          <w:b w:val="false"/>
          <w:i w:val="false"/>
          <w:color w:val="000000"/>
          <w:sz w:val="28"/>
        </w:rPr>
        <w:t>
      Тексерген:</w:t>
      </w:r>
    </w:p>
    <w:bookmarkEnd w:id="155"/>
    <w:bookmarkStart w:name="z191" w:id="156"/>
    <w:p>
      <w:pPr>
        <w:spacing w:after="0"/>
        <w:ind w:left="0"/>
        <w:jc w:val="both"/>
      </w:pPr>
      <w:r>
        <w:rPr>
          <w:rFonts w:ascii="Times New Roman"/>
          <w:b w:val="false"/>
          <w:i w:val="false"/>
          <w:color w:val="000000"/>
          <w:sz w:val="28"/>
        </w:rPr>
        <w:t>
      Комиссия хатшысы: ______________________ Күні: _________</w:t>
      </w:r>
    </w:p>
    <w:bookmarkEnd w:id="156"/>
    <w:bookmarkStart w:name="z192" w:id="157"/>
    <w:p>
      <w:pPr>
        <w:spacing w:after="0"/>
        <w:ind w:left="0"/>
        <w:jc w:val="both"/>
      </w:pPr>
      <w:r>
        <w:rPr>
          <w:rFonts w:ascii="Times New Roman"/>
          <w:b w:val="false"/>
          <w:i w:val="false"/>
          <w:color w:val="000000"/>
          <w:sz w:val="28"/>
        </w:rPr>
        <w:t>
      (тегі, аты-жөні, қолы)</w:t>
      </w:r>
    </w:p>
    <w:bookmarkEnd w:id="157"/>
    <w:bookmarkStart w:name="z193" w:id="158"/>
    <w:p>
      <w:pPr>
        <w:spacing w:after="0"/>
        <w:ind w:left="0"/>
        <w:jc w:val="both"/>
      </w:pPr>
      <w:r>
        <w:rPr>
          <w:rFonts w:ascii="Times New Roman"/>
          <w:b w:val="false"/>
          <w:i w:val="false"/>
          <w:color w:val="000000"/>
          <w:sz w:val="28"/>
        </w:rPr>
        <w:t>
      Комиссия төрағасы: ______________________ Күні: __________</w:t>
      </w:r>
    </w:p>
    <w:bookmarkEnd w:id="158"/>
    <w:bookmarkStart w:name="z194" w:id="159"/>
    <w:p>
      <w:pPr>
        <w:spacing w:after="0"/>
        <w:ind w:left="0"/>
        <w:jc w:val="both"/>
      </w:pPr>
      <w:r>
        <w:rPr>
          <w:rFonts w:ascii="Times New Roman"/>
          <w:b w:val="false"/>
          <w:i w:val="false"/>
          <w:color w:val="000000"/>
          <w:sz w:val="28"/>
        </w:rPr>
        <w:t>
      (тегі, аты-жөні, қолы)</w:t>
      </w:r>
    </w:p>
    <w:bookmarkEnd w:id="159"/>
    <w:bookmarkStart w:name="z195" w:id="160"/>
    <w:p>
      <w:pPr>
        <w:spacing w:after="0"/>
        <w:ind w:left="0"/>
        <w:jc w:val="both"/>
      </w:pPr>
      <w:r>
        <w:rPr>
          <w:rFonts w:ascii="Times New Roman"/>
          <w:b w:val="false"/>
          <w:i w:val="false"/>
          <w:color w:val="000000"/>
          <w:sz w:val="28"/>
        </w:rPr>
        <w:t>
      Комиссия мүшесі: ________________________ Күні: __________</w:t>
      </w:r>
    </w:p>
    <w:bookmarkEnd w:id="160"/>
    <w:bookmarkStart w:name="z196" w:id="161"/>
    <w:p>
      <w:pPr>
        <w:spacing w:after="0"/>
        <w:ind w:left="0"/>
        <w:jc w:val="both"/>
      </w:pPr>
      <w:r>
        <w:rPr>
          <w:rFonts w:ascii="Times New Roman"/>
          <w:b w:val="false"/>
          <w:i w:val="false"/>
          <w:color w:val="000000"/>
          <w:sz w:val="28"/>
        </w:rPr>
        <w:t>
      (тегі, аты-жөні, қолы)</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