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3b5d" w14:textId="cf53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21 желтоқсандағы № 63 "Қамысты ауданының 2017-2019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2017 жылғы 13 қазандағы № 117 шешімі. Қостанай облысының Әділет департаментінде 2017 жылғы 30 қазанда № 7270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109 – бабына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2016 жылғы 21 желтоқсандағы </w:t>
      </w:r>
      <w:r>
        <w:rPr>
          <w:rFonts w:ascii="Times New Roman"/>
          <w:b w:val="false"/>
          <w:i w:val="false"/>
          <w:color w:val="000000"/>
          <w:sz w:val="28"/>
        </w:rPr>
        <w:t>№ 63</w:t>
      </w:r>
      <w:r>
        <w:rPr>
          <w:rFonts w:ascii="Times New Roman"/>
          <w:b w:val="false"/>
          <w:i w:val="false"/>
          <w:color w:val="000000"/>
          <w:sz w:val="28"/>
        </w:rPr>
        <w:t xml:space="preserve"> "Қамысты ауданының 2017-2019 жылдарға арналған аудандық бюджеті туралы" шешіміне (Нормативтік құқықтық актілерді мемлекеттік тіркеу тізілімінде № 6782 тіркелген, 2017 жылғы 12 қаңтарда Қазақстан Республикасы нормативтiк құқықтық актілерiнiң эталондық бақылау банкiнде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Қамысты ауданының 2017-2019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2 283 641,5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684 527,0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8074,0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–2344,0 мың теңге;</w:t>
      </w:r>
    </w:p>
    <w:bookmarkEnd w:id="7"/>
    <w:bookmarkStart w:name="z12" w:id="8"/>
    <w:p>
      <w:pPr>
        <w:spacing w:after="0"/>
        <w:ind w:left="0"/>
        <w:jc w:val="both"/>
      </w:pPr>
      <w:r>
        <w:rPr>
          <w:rFonts w:ascii="Times New Roman"/>
          <w:b w:val="false"/>
          <w:i w:val="false"/>
          <w:color w:val="000000"/>
          <w:sz w:val="28"/>
        </w:rPr>
        <w:t xml:space="preserve">
      трансферттер түсімі бойынша – 1 588 696,5 мың теңге; </w:t>
      </w:r>
    </w:p>
    <w:bookmarkEnd w:id="8"/>
    <w:bookmarkStart w:name="z13" w:id="9"/>
    <w:p>
      <w:pPr>
        <w:spacing w:after="0"/>
        <w:ind w:left="0"/>
        <w:jc w:val="both"/>
      </w:pPr>
      <w:r>
        <w:rPr>
          <w:rFonts w:ascii="Times New Roman"/>
          <w:b w:val="false"/>
          <w:i w:val="false"/>
          <w:color w:val="000000"/>
          <w:sz w:val="28"/>
        </w:rPr>
        <w:t>
      2) шығындар – 2 434 595,5 мың теңге;</w:t>
      </w:r>
    </w:p>
    <w:bookmarkEnd w:id="9"/>
    <w:bookmarkStart w:name="z14" w:id="10"/>
    <w:p>
      <w:pPr>
        <w:spacing w:after="0"/>
        <w:ind w:left="0"/>
        <w:jc w:val="both"/>
      </w:pPr>
      <w:r>
        <w:rPr>
          <w:rFonts w:ascii="Times New Roman"/>
          <w:b w:val="false"/>
          <w:i w:val="false"/>
          <w:color w:val="000000"/>
          <w:sz w:val="28"/>
        </w:rPr>
        <w:t xml:space="preserve">
      3) таза бюджеттік кредиттеу – 3598,0 мың теңге, оның ішінде: </w:t>
      </w:r>
    </w:p>
    <w:bookmarkEnd w:id="10"/>
    <w:bookmarkStart w:name="z15" w:id="11"/>
    <w:p>
      <w:pPr>
        <w:spacing w:after="0"/>
        <w:ind w:left="0"/>
        <w:jc w:val="both"/>
      </w:pPr>
      <w:r>
        <w:rPr>
          <w:rFonts w:ascii="Times New Roman"/>
          <w:b w:val="false"/>
          <w:i w:val="false"/>
          <w:color w:val="000000"/>
          <w:sz w:val="28"/>
        </w:rPr>
        <w:t>
      бюджеттік кредиттер – 13614,0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10 016,0 мың теңге;</w:t>
      </w:r>
    </w:p>
    <w:bookmarkEnd w:id="12"/>
    <w:bookmarkStart w:name="z17" w:id="13"/>
    <w:p>
      <w:pPr>
        <w:spacing w:after="0"/>
        <w:ind w:left="0"/>
        <w:jc w:val="both"/>
      </w:pPr>
      <w:r>
        <w:rPr>
          <w:rFonts w:ascii="Times New Roman"/>
          <w:b w:val="false"/>
          <w:i w:val="false"/>
          <w:color w:val="000000"/>
          <w:sz w:val="28"/>
        </w:rPr>
        <w:t xml:space="preserve">
      4) қаржы активтерімен операциялар бойынша сальдо – 0,0 теңге; </w:t>
      </w:r>
    </w:p>
    <w:bookmarkEnd w:id="13"/>
    <w:bookmarkStart w:name="z18" w:id="14"/>
    <w:p>
      <w:pPr>
        <w:spacing w:after="0"/>
        <w:ind w:left="0"/>
        <w:jc w:val="both"/>
      </w:pPr>
      <w:r>
        <w:rPr>
          <w:rFonts w:ascii="Times New Roman"/>
          <w:b w:val="false"/>
          <w:i w:val="false"/>
          <w:color w:val="000000"/>
          <w:sz w:val="28"/>
        </w:rPr>
        <w:t>
      5) бюджет тапшылығы (профициті) – -154 552,0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154 552,0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3 - 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"3. 2017 жылға арналған аудандық бюджетте республикалық бюджеттен ағымдағы нысаналы трансферттер түсімі көзделгені ескерілсін, оның ішінде:</w:t>
      </w:r>
    </w:p>
    <w:bookmarkEnd w:id="17"/>
    <w:bookmarkStart w:name="z22" w:id="18"/>
    <w:p>
      <w:pPr>
        <w:spacing w:after="0"/>
        <w:ind w:left="0"/>
        <w:jc w:val="both"/>
      </w:pPr>
      <w:r>
        <w:rPr>
          <w:rFonts w:ascii="Times New Roman"/>
          <w:b w:val="false"/>
          <w:i w:val="false"/>
          <w:color w:val="000000"/>
          <w:sz w:val="28"/>
        </w:rPr>
        <w:t>
      1) тілдік курстар бойынша тағылымдамадан өткен мұғалімдерге қосымша ақы төлеуге 1062,0 мың теңге сомасында;</w:t>
      </w:r>
    </w:p>
    <w:bookmarkEnd w:id="18"/>
    <w:bookmarkStart w:name="z23" w:id="19"/>
    <w:p>
      <w:pPr>
        <w:spacing w:after="0"/>
        <w:ind w:left="0"/>
        <w:jc w:val="both"/>
      </w:pPr>
      <w:r>
        <w:rPr>
          <w:rFonts w:ascii="Times New Roman"/>
          <w:b w:val="false"/>
          <w:i w:val="false"/>
          <w:color w:val="000000"/>
          <w:sz w:val="28"/>
        </w:rPr>
        <w:t>
      2) оқу кезеңінде негізгі қызметкерді алмастырғаны үшін мұғалімдерге қосымша ақы төлеуге 1503,0 мың теңге сомасында;</w:t>
      </w:r>
    </w:p>
    <w:bookmarkEnd w:id="19"/>
    <w:bookmarkStart w:name="z24" w:id="20"/>
    <w:p>
      <w:pPr>
        <w:spacing w:after="0"/>
        <w:ind w:left="0"/>
        <w:jc w:val="both"/>
      </w:pPr>
      <w:r>
        <w:rPr>
          <w:rFonts w:ascii="Times New Roman"/>
          <w:b w:val="false"/>
          <w:i w:val="false"/>
          <w:color w:val="000000"/>
          <w:sz w:val="28"/>
        </w:rPr>
        <w:t>
      3) "Өрлеу" жобасы бойынша шартты ақшалай көмекті енгізуге 1954,0 мың теңге сомасында;</w:t>
      </w:r>
    </w:p>
    <w:bookmarkEnd w:id="20"/>
    <w:bookmarkStart w:name="z25" w:id="21"/>
    <w:p>
      <w:pPr>
        <w:spacing w:after="0"/>
        <w:ind w:left="0"/>
        <w:jc w:val="both"/>
      </w:pPr>
      <w:r>
        <w:rPr>
          <w:rFonts w:ascii="Times New Roman"/>
          <w:b w:val="false"/>
          <w:i w:val="false"/>
          <w:color w:val="000000"/>
          <w:sz w:val="28"/>
        </w:rPr>
        <w:t xml:space="preserve">
      4) Қазақстан Республикасында мүгедектердiң құқықтарын қамтамасыз ету және өмiр сүру сапасын жақсарту жөнiндегi 2012 – 2018 жылдарға арналған </w:t>
      </w:r>
      <w:r>
        <w:rPr>
          <w:rFonts w:ascii="Times New Roman"/>
          <w:b w:val="false"/>
          <w:i w:val="false"/>
          <w:color w:val="000000"/>
          <w:sz w:val="28"/>
        </w:rPr>
        <w:t>iс-шаралар жоспарын</w:t>
      </w:r>
      <w:r>
        <w:rPr>
          <w:rFonts w:ascii="Times New Roman"/>
          <w:b w:val="false"/>
          <w:i w:val="false"/>
          <w:color w:val="000000"/>
          <w:sz w:val="28"/>
        </w:rPr>
        <w:t xml:space="preserve"> іске асыруға 2146,0 мың теңге сомасында.";</w:t>
      </w:r>
    </w:p>
    <w:bookmarkEnd w:id="21"/>
    <w:bookmarkStart w:name="z26"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5 - тармағы</w:t>
      </w:r>
      <w:r>
        <w:rPr>
          <w:rFonts w:ascii="Times New Roman"/>
          <w:b w:val="false"/>
          <w:i w:val="false"/>
          <w:color w:val="000000"/>
          <w:sz w:val="28"/>
        </w:rPr>
        <w:t xml:space="preserve"> жаңа редакцияда жазылсын:</w:t>
      </w:r>
    </w:p>
    <w:bookmarkEnd w:id="22"/>
    <w:bookmarkStart w:name="z27" w:id="23"/>
    <w:p>
      <w:pPr>
        <w:spacing w:after="0"/>
        <w:ind w:left="0"/>
        <w:jc w:val="both"/>
      </w:pPr>
      <w:r>
        <w:rPr>
          <w:rFonts w:ascii="Times New Roman"/>
          <w:b w:val="false"/>
          <w:i w:val="false"/>
          <w:color w:val="000000"/>
          <w:sz w:val="28"/>
        </w:rPr>
        <w:t>
      "5. 2017 жылға арналған аудандық бюджетте облыстық бюджеттен ағымдағы нысаналы трансферттер түсімінің көзделгені ескерілсін, оның ішінде:</w:t>
      </w:r>
    </w:p>
    <w:bookmarkEnd w:id="23"/>
    <w:bookmarkStart w:name="z28" w:id="24"/>
    <w:p>
      <w:pPr>
        <w:spacing w:after="0"/>
        <w:ind w:left="0"/>
        <w:jc w:val="both"/>
      </w:pPr>
      <w:r>
        <w:rPr>
          <w:rFonts w:ascii="Times New Roman"/>
          <w:b w:val="false"/>
          <w:i w:val="false"/>
          <w:color w:val="000000"/>
          <w:sz w:val="28"/>
        </w:rPr>
        <w:t>
      1) цифрлық білім беру инфрақұрылымын құруға 8972,0 мың теңге сомасында;</w:t>
      </w:r>
    </w:p>
    <w:bookmarkEnd w:id="24"/>
    <w:bookmarkStart w:name="z29" w:id="25"/>
    <w:p>
      <w:pPr>
        <w:spacing w:after="0"/>
        <w:ind w:left="0"/>
        <w:jc w:val="both"/>
      </w:pPr>
      <w:r>
        <w:rPr>
          <w:rFonts w:ascii="Times New Roman"/>
          <w:b w:val="false"/>
          <w:i w:val="false"/>
          <w:color w:val="000000"/>
          <w:sz w:val="28"/>
        </w:rPr>
        <w:t xml:space="preserve">
      2) 2016 жылы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бойынша кәсіби даярлауға бағытталған оқуын аяқтауға 2607,9 мың теңге сомасында;</w:t>
      </w:r>
    </w:p>
    <w:bookmarkEnd w:id="25"/>
    <w:bookmarkStart w:name="z30" w:id="26"/>
    <w:p>
      <w:pPr>
        <w:spacing w:after="0"/>
        <w:ind w:left="0"/>
        <w:jc w:val="both"/>
      </w:pPr>
      <w:r>
        <w:rPr>
          <w:rFonts w:ascii="Times New Roman"/>
          <w:b w:val="false"/>
          <w:i w:val="false"/>
          <w:color w:val="000000"/>
          <w:sz w:val="28"/>
        </w:rPr>
        <w:t>
      3) қоныс аударушылар мен оралмандар үшін тұрғын үйді жалдау (жалға беру) бойынша шығыстарын өтеуге 492,0 мың теңге сомасында;</w:t>
      </w:r>
    </w:p>
    <w:bookmarkEnd w:id="26"/>
    <w:bookmarkStart w:name="z31" w:id="27"/>
    <w:p>
      <w:pPr>
        <w:spacing w:after="0"/>
        <w:ind w:left="0"/>
        <w:jc w:val="both"/>
      </w:pPr>
      <w:r>
        <w:rPr>
          <w:rFonts w:ascii="Times New Roman"/>
          <w:b w:val="false"/>
          <w:i w:val="false"/>
          <w:color w:val="000000"/>
          <w:sz w:val="28"/>
        </w:rPr>
        <w:t>
      4) квазимемлекеттік сектор субъектілерінің халықаралық қаржылық есептілік стандарттарына сәйкес арнайы мақсаттағы аудитті жүргізуге және бас бухгалтерлерді оқытуға 1386,0 мың теңге сомасында;</w:t>
      </w:r>
    </w:p>
    <w:bookmarkEnd w:id="27"/>
    <w:bookmarkStart w:name="z32" w:id="28"/>
    <w:p>
      <w:pPr>
        <w:spacing w:after="0"/>
        <w:ind w:left="0"/>
        <w:jc w:val="both"/>
      </w:pPr>
      <w:r>
        <w:rPr>
          <w:rFonts w:ascii="Times New Roman"/>
          <w:b w:val="false"/>
          <w:i w:val="false"/>
          <w:color w:val="000000"/>
          <w:sz w:val="28"/>
        </w:rPr>
        <w:t>
      5) жануарлардың энзоотиялық аурулары бойынша ветеринариялық іс-шараларды жүргізуге 1212,0 мың теңге сомасында;</w:t>
      </w:r>
    </w:p>
    <w:bookmarkEnd w:id="28"/>
    <w:bookmarkStart w:name="z33" w:id="29"/>
    <w:p>
      <w:pPr>
        <w:spacing w:after="0"/>
        <w:ind w:left="0"/>
        <w:jc w:val="both"/>
      </w:pPr>
      <w:r>
        <w:rPr>
          <w:rFonts w:ascii="Times New Roman"/>
          <w:b w:val="false"/>
          <w:i w:val="false"/>
          <w:color w:val="000000"/>
          <w:sz w:val="28"/>
        </w:rPr>
        <w:t>
      6) жерге орналастыру құжаттамасын әзірлеуге, топографиялауға және сібір жарасы көмінділерінің топырақты ошақтарының қоршауларын орнатуға 363,0 мың теңге сомасында;</w:t>
      </w:r>
    </w:p>
    <w:bookmarkEnd w:id="29"/>
    <w:bookmarkStart w:name="z34" w:id="30"/>
    <w:p>
      <w:pPr>
        <w:spacing w:after="0"/>
        <w:ind w:left="0"/>
        <w:jc w:val="both"/>
      </w:pPr>
      <w:r>
        <w:rPr>
          <w:rFonts w:ascii="Times New Roman"/>
          <w:b w:val="false"/>
          <w:i w:val="false"/>
          <w:color w:val="000000"/>
          <w:sz w:val="28"/>
        </w:rPr>
        <w:t>
      7) инсинераторларды пайдалана отырып биологиялық қалдықтарды кәдеге жаратуға 3213,0 мың теңге сомасында.";</w:t>
      </w:r>
    </w:p>
    <w:bookmarkEnd w:id="30"/>
    <w:bookmarkStart w:name="z35" w:id="3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8 - тармағы</w:t>
      </w:r>
      <w:r>
        <w:rPr>
          <w:rFonts w:ascii="Times New Roman"/>
          <w:b w:val="false"/>
          <w:i w:val="false"/>
          <w:color w:val="000000"/>
          <w:sz w:val="28"/>
        </w:rPr>
        <w:t xml:space="preserve"> жаңа редакцияда жазылсын:</w:t>
      </w:r>
    </w:p>
    <w:bookmarkEnd w:id="31"/>
    <w:bookmarkStart w:name="z36" w:id="32"/>
    <w:p>
      <w:pPr>
        <w:spacing w:after="0"/>
        <w:ind w:left="0"/>
        <w:jc w:val="both"/>
      </w:pPr>
      <w:r>
        <w:rPr>
          <w:rFonts w:ascii="Times New Roman"/>
          <w:b w:val="false"/>
          <w:i w:val="false"/>
          <w:color w:val="000000"/>
          <w:sz w:val="28"/>
        </w:rPr>
        <w:t>
      "8. 2017 жылға арналған аудандық бюджетте облыстық бюджеттен дамытуға арналған нысаналы трансферттер түсімі көзделгені ескерілсін, оның ішінде:</w:t>
      </w:r>
    </w:p>
    <w:bookmarkEnd w:id="32"/>
    <w:bookmarkStart w:name="z37" w:id="33"/>
    <w:p>
      <w:pPr>
        <w:spacing w:after="0"/>
        <w:ind w:left="0"/>
        <w:jc w:val="both"/>
      </w:pPr>
      <w:r>
        <w:rPr>
          <w:rFonts w:ascii="Times New Roman"/>
          <w:b w:val="false"/>
          <w:i w:val="false"/>
          <w:color w:val="000000"/>
          <w:sz w:val="28"/>
        </w:rPr>
        <w:t xml:space="preserve">
      1) ауылдық елді мекендерде </w:t>
      </w:r>
      <w:r>
        <w:rPr>
          <w:rFonts w:ascii="Times New Roman"/>
          <w:b w:val="false"/>
          <w:i w:val="false"/>
          <w:color w:val="000000"/>
          <w:sz w:val="28"/>
        </w:rPr>
        <w:t>Өңірлерді дамытудың 2020 жылға дейінгі бағдарламасы</w:t>
      </w:r>
      <w:r>
        <w:rPr>
          <w:rFonts w:ascii="Times New Roman"/>
          <w:b w:val="false"/>
          <w:i w:val="false"/>
          <w:color w:val="000000"/>
          <w:sz w:val="28"/>
        </w:rPr>
        <w:t xml:space="preserve"> шеңберінде сумен жабдықтау және су бұру жүйесін дамытуға 20605,5 мың теңге сомасында;</w:t>
      </w:r>
    </w:p>
    <w:bookmarkEnd w:id="33"/>
    <w:bookmarkStart w:name="z38" w:id="34"/>
    <w:p>
      <w:pPr>
        <w:spacing w:after="0"/>
        <w:ind w:left="0"/>
        <w:jc w:val="both"/>
      </w:pPr>
      <w:r>
        <w:rPr>
          <w:rFonts w:ascii="Times New Roman"/>
          <w:b w:val="false"/>
          <w:i w:val="false"/>
          <w:color w:val="000000"/>
          <w:sz w:val="28"/>
        </w:rPr>
        <w:t>
      2) жылу-энергетикалық жүйені дамытуға 17533,1 мың теңге сомасында.".</w:t>
      </w:r>
    </w:p>
    <w:bookmarkEnd w:id="34"/>
    <w:bookmarkStart w:name="z39" w:id="3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жазылсын.</w:t>
      </w:r>
    </w:p>
    <w:bookmarkEnd w:id="35"/>
    <w:bookmarkStart w:name="z40" w:id="36"/>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Козлов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Қамысты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Қыстаубаева</w:t>
            </w:r>
            <w:r>
              <w:rPr>
                <w:rFonts w:ascii="Times New Roman"/>
                <w:b w:val="false"/>
                <w:i w:val="false"/>
                <w:color w:val="000000"/>
                <w:sz w:val="20"/>
              </w:rPr>
              <w:t>
</w:t>
            </w:r>
          </w:p>
        </w:tc>
      </w:tr>
    </w:tbl>
    <w:bookmarkStart w:name="z44" w:id="37"/>
    <w:p>
      <w:pPr>
        <w:spacing w:after="0"/>
        <w:ind w:left="0"/>
        <w:jc w:val="both"/>
      </w:pPr>
      <w:r>
        <w:rPr>
          <w:rFonts w:ascii="Times New Roman"/>
          <w:b w:val="false"/>
          <w:i w:val="false"/>
          <w:color w:val="000000"/>
          <w:sz w:val="28"/>
        </w:rPr>
        <w:t>
      "КЕЛІСІЛДІ"</w:t>
      </w:r>
    </w:p>
    <w:bookmarkEnd w:id="37"/>
    <w:bookmarkStart w:name="z45" w:id="38"/>
    <w:p>
      <w:pPr>
        <w:spacing w:after="0"/>
        <w:ind w:left="0"/>
        <w:jc w:val="both"/>
      </w:pPr>
      <w:r>
        <w:rPr>
          <w:rFonts w:ascii="Times New Roman"/>
          <w:b w:val="false"/>
          <w:i w:val="false"/>
          <w:color w:val="000000"/>
          <w:sz w:val="28"/>
        </w:rPr>
        <w:t>
      "Қамысты ауданы әкімдігінің</w:t>
      </w:r>
    </w:p>
    <w:bookmarkEnd w:id="38"/>
    <w:bookmarkStart w:name="z46" w:id="39"/>
    <w:p>
      <w:pPr>
        <w:spacing w:after="0"/>
        <w:ind w:left="0"/>
        <w:jc w:val="both"/>
      </w:pPr>
      <w:r>
        <w:rPr>
          <w:rFonts w:ascii="Times New Roman"/>
          <w:b w:val="false"/>
          <w:i w:val="false"/>
          <w:color w:val="000000"/>
          <w:sz w:val="28"/>
        </w:rPr>
        <w:t>
      экономика және бюджеттік</w:t>
      </w:r>
    </w:p>
    <w:bookmarkEnd w:id="39"/>
    <w:bookmarkStart w:name="z47" w:id="40"/>
    <w:p>
      <w:pPr>
        <w:spacing w:after="0"/>
        <w:ind w:left="0"/>
        <w:jc w:val="both"/>
      </w:pPr>
      <w:r>
        <w:rPr>
          <w:rFonts w:ascii="Times New Roman"/>
          <w:b w:val="false"/>
          <w:i w:val="false"/>
          <w:color w:val="000000"/>
          <w:sz w:val="28"/>
        </w:rPr>
        <w:t>
      жоспарлау бөлімі" мемлекеттік</w:t>
      </w:r>
    </w:p>
    <w:bookmarkEnd w:id="40"/>
    <w:bookmarkStart w:name="z48" w:id="41"/>
    <w:p>
      <w:pPr>
        <w:spacing w:after="0"/>
        <w:ind w:left="0"/>
        <w:jc w:val="both"/>
      </w:pPr>
      <w:r>
        <w:rPr>
          <w:rFonts w:ascii="Times New Roman"/>
          <w:b w:val="false"/>
          <w:i w:val="false"/>
          <w:color w:val="000000"/>
          <w:sz w:val="28"/>
        </w:rPr>
        <w:t>
      мекемесінің басшысы</w:t>
      </w:r>
    </w:p>
    <w:bookmarkEnd w:id="41"/>
    <w:bookmarkStart w:name="z49" w:id="42"/>
    <w:p>
      <w:pPr>
        <w:spacing w:after="0"/>
        <w:ind w:left="0"/>
        <w:jc w:val="both"/>
      </w:pPr>
      <w:r>
        <w:rPr>
          <w:rFonts w:ascii="Times New Roman"/>
          <w:b w:val="false"/>
          <w:i w:val="false"/>
          <w:color w:val="000000"/>
          <w:sz w:val="28"/>
        </w:rPr>
        <w:t>
      _________________ К. Нұржанова</w:t>
      </w:r>
    </w:p>
    <w:bookmarkEnd w:id="42"/>
    <w:bookmarkStart w:name="z50" w:id="43"/>
    <w:p>
      <w:pPr>
        <w:spacing w:after="0"/>
        <w:ind w:left="0"/>
        <w:jc w:val="both"/>
      </w:pPr>
      <w:r>
        <w:rPr>
          <w:rFonts w:ascii="Times New Roman"/>
          <w:b w:val="false"/>
          <w:i w:val="false"/>
          <w:color w:val="000000"/>
          <w:sz w:val="28"/>
        </w:rPr>
        <w:t>
      2017 жылғы 13 қазан</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13 қазандағы</w:t>
            </w:r>
            <w:r>
              <w:br/>
            </w:r>
            <w:r>
              <w:rPr>
                <w:rFonts w:ascii="Times New Roman"/>
                <w:b w:val="false"/>
                <w:i w:val="false"/>
                <w:color w:val="000000"/>
                <w:sz w:val="20"/>
              </w:rPr>
              <w:t>№ 117 шешіміне</w:t>
            </w:r>
            <w:r>
              <w:br/>
            </w:r>
            <w:r>
              <w:rPr>
                <w:rFonts w:ascii="Times New Roman"/>
                <w:b w:val="false"/>
                <w:i w:val="false"/>
                <w:color w:val="000000"/>
                <w:sz w:val="20"/>
              </w:rPr>
              <w:t>1-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63 шешіміне</w:t>
            </w:r>
            <w:r>
              <w:br/>
            </w:r>
            <w:r>
              <w:rPr>
                <w:rFonts w:ascii="Times New Roman"/>
                <w:b w:val="false"/>
                <w:i w:val="false"/>
                <w:color w:val="000000"/>
                <w:sz w:val="20"/>
              </w:rPr>
              <w:t>1- қосымша</w:t>
            </w:r>
          </w:p>
        </w:tc>
      </w:tr>
    </w:tbl>
    <w:bookmarkStart w:name="z53" w:id="44"/>
    <w:p>
      <w:pPr>
        <w:spacing w:after="0"/>
        <w:ind w:left="0"/>
        <w:jc w:val="left"/>
      </w:pPr>
      <w:r>
        <w:rPr>
          <w:rFonts w:ascii="Times New Roman"/>
          <w:b/>
          <w:i w:val="false"/>
          <w:color w:val="000000"/>
        </w:rPr>
        <w:t xml:space="preserve"> Қамысты ауданының 2017 жылға арналған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6"/>
        <w:gridCol w:w="746"/>
        <w:gridCol w:w="1021"/>
        <w:gridCol w:w="1021"/>
        <w:gridCol w:w="6259"/>
        <w:gridCol w:w="249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Санаты</w:t>
            </w:r>
          </w:p>
          <w:bookmarkEnd w:id="45"/>
        </w:tc>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2283641,5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1</w:t>
            </w:r>
          </w:p>
          <w:bookmarkEnd w:id="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684527,0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225863,0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225863,0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259055,0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229056,0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7"/>
          <w:p>
            <w:pPr>
              <w:spacing w:after="20"/>
              <w:ind w:left="20"/>
              <w:jc w:val="both"/>
            </w:pPr>
            <w:r>
              <w:rPr>
                <w:rFonts w:ascii="Times New Roman"/>
                <w:b w:val="false"/>
                <w:i w:val="false"/>
                <w:color w:val="000000"/>
                <w:sz w:val="20"/>
              </w:rPr>
              <w:t>
2</w:t>
            </w:r>
          </w:p>
          <w:bookmarkEnd w:id="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8"/>
          <w:p>
            <w:pPr>
              <w:spacing w:after="20"/>
              <w:ind w:left="20"/>
              <w:jc w:val="both"/>
            </w:pPr>
            <w:r>
              <w:rPr>
                <w:rFonts w:ascii="Times New Roman"/>
                <w:b w:val="false"/>
                <w:i w:val="false"/>
                <w:color w:val="000000"/>
                <w:sz w:val="20"/>
              </w:rPr>
              <w:t>
3</w:t>
            </w:r>
          </w:p>
          <w:bookmarkEnd w:id="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9"/>
          <w:p>
            <w:pPr>
              <w:spacing w:after="20"/>
              <w:ind w:left="20"/>
              <w:jc w:val="both"/>
            </w:pPr>
            <w:r>
              <w:rPr>
                <w:rFonts w:ascii="Times New Roman"/>
                <w:b w:val="false"/>
                <w:i w:val="false"/>
                <w:color w:val="000000"/>
                <w:sz w:val="20"/>
              </w:rPr>
              <w:t>
4</w:t>
            </w:r>
          </w:p>
          <w:bookmarkEnd w:id="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1588696,5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1588696,5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1588696,5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0"/>
          <w:p>
            <w:pPr>
              <w:spacing w:after="20"/>
              <w:ind w:left="20"/>
              <w:jc w:val="both"/>
            </w:pPr>
            <w:r>
              <w:rPr>
                <w:rFonts w:ascii="Times New Roman"/>
                <w:b w:val="false"/>
                <w:i w:val="false"/>
                <w:color w:val="000000"/>
                <w:sz w:val="20"/>
              </w:rPr>
              <w:t xml:space="preserve">
Функционалдық топ </w:t>
            </w:r>
          </w:p>
          <w:bookmarkEnd w:id="50"/>
        </w:tc>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2434595,5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1"/>
          <w:p>
            <w:pPr>
              <w:spacing w:after="20"/>
              <w:ind w:left="20"/>
              <w:jc w:val="both"/>
            </w:pPr>
            <w:r>
              <w:rPr>
                <w:rFonts w:ascii="Times New Roman"/>
                <w:b w:val="false"/>
                <w:i w:val="false"/>
                <w:color w:val="000000"/>
                <w:sz w:val="20"/>
              </w:rPr>
              <w:t>
01</w:t>
            </w:r>
          </w:p>
          <w:bookmarkEnd w:id="51"/>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қызметін қамтамасыз ету жөніндегі қызметтер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52"/>
          <w:p>
            <w:pPr>
              <w:spacing w:after="20"/>
              <w:ind w:left="20"/>
              <w:jc w:val="both"/>
            </w:pPr>
            <w:r>
              <w:rPr>
                <w:rFonts w:ascii="Times New Roman"/>
                <w:b w:val="false"/>
                <w:i w:val="false"/>
                <w:color w:val="000000"/>
                <w:sz w:val="20"/>
              </w:rPr>
              <w:t>
02</w:t>
            </w:r>
          </w:p>
          <w:bookmarkEnd w:id="52"/>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53"/>
          <w:p>
            <w:pPr>
              <w:spacing w:after="20"/>
              <w:ind w:left="20"/>
              <w:jc w:val="both"/>
            </w:pPr>
            <w:r>
              <w:rPr>
                <w:rFonts w:ascii="Times New Roman"/>
                <w:b w:val="false"/>
                <w:i w:val="false"/>
                <w:color w:val="000000"/>
                <w:sz w:val="20"/>
              </w:rPr>
              <w:t>
03</w:t>
            </w:r>
          </w:p>
          <w:bookmarkEnd w:id="53"/>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54"/>
          <w:p>
            <w:pPr>
              <w:spacing w:after="20"/>
              <w:ind w:left="20"/>
              <w:jc w:val="both"/>
            </w:pPr>
            <w:r>
              <w:rPr>
                <w:rFonts w:ascii="Times New Roman"/>
                <w:b w:val="false"/>
                <w:i w:val="false"/>
                <w:color w:val="000000"/>
                <w:sz w:val="20"/>
              </w:rPr>
              <w:t>
04</w:t>
            </w:r>
          </w:p>
          <w:bookmarkEnd w:id="54"/>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1243825,5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55"/>
          <w:p>
            <w:pPr>
              <w:spacing w:after="20"/>
              <w:ind w:left="20"/>
              <w:jc w:val="both"/>
            </w:pPr>
            <w:r>
              <w:rPr>
                <w:rFonts w:ascii="Times New Roman"/>
                <w:b w:val="false"/>
                <w:i w:val="false"/>
                <w:color w:val="000000"/>
                <w:sz w:val="20"/>
              </w:rPr>
              <w:t>
06</w:t>
            </w:r>
          </w:p>
          <w:bookmarkEnd w:id="55"/>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мүгедектердiң құқықтарын қамтамасыз ету және өмiр сүру сапасын жақсарту жөнiндегi 2012 – 2018 жылдарға арналған iс-шаралар жоспарын іске асыру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56"/>
          <w:p>
            <w:pPr>
              <w:spacing w:after="20"/>
              <w:ind w:left="20"/>
              <w:jc w:val="both"/>
            </w:pPr>
            <w:r>
              <w:rPr>
                <w:rFonts w:ascii="Times New Roman"/>
                <w:b w:val="false"/>
                <w:i w:val="false"/>
                <w:color w:val="000000"/>
                <w:sz w:val="20"/>
              </w:rPr>
              <w:t>
07</w:t>
            </w:r>
          </w:p>
          <w:bookmarkEnd w:id="56"/>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57"/>
          <w:p>
            <w:pPr>
              <w:spacing w:after="20"/>
              <w:ind w:left="20"/>
              <w:jc w:val="both"/>
            </w:pPr>
            <w:r>
              <w:rPr>
                <w:rFonts w:ascii="Times New Roman"/>
                <w:b w:val="false"/>
                <w:i w:val="false"/>
                <w:color w:val="000000"/>
                <w:sz w:val="20"/>
              </w:rPr>
              <w:t>
08</w:t>
            </w:r>
          </w:p>
          <w:bookmarkEnd w:id="57"/>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58"/>
          <w:p>
            <w:pPr>
              <w:spacing w:after="20"/>
              <w:ind w:left="20"/>
              <w:jc w:val="both"/>
            </w:pPr>
            <w:r>
              <w:rPr>
                <w:rFonts w:ascii="Times New Roman"/>
                <w:b w:val="false"/>
                <w:i w:val="false"/>
                <w:color w:val="000000"/>
                <w:sz w:val="20"/>
              </w:rPr>
              <w:t>
09</w:t>
            </w:r>
          </w:p>
          <w:bookmarkEnd w:id="58"/>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59"/>
          <w:p>
            <w:pPr>
              <w:spacing w:after="20"/>
              <w:ind w:left="20"/>
              <w:jc w:val="both"/>
            </w:pPr>
            <w:r>
              <w:rPr>
                <w:rFonts w:ascii="Times New Roman"/>
                <w:b w:val="false"/>
                <w:i w:val="false"/>
                <w:color w:val="000000"/>
                <w:sz w:val="20"/>
              </w:rPr>
              <w:t>
10</w:t>
            </w:r>
          </w:p>
          <w:bookmarkEnd w:id="59"/>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60"/>
          <w:p>
            <w:pPr>
              <w:spacing w:after="20"/>
              <w:ind w:left="20"/>
              <w:jc w:val="both"/>
            </w:pPr>
            <w:r>
              <w:rPr>
                <w:rFonts w:ascii="Times New Roman"/>
                <w:b w:val="false"/>
                <w:i w:val="false"/>
                <w:color w:val="000000"/>
                <w:sz w:val="20"/>
              </w:rPr>
              <w:t>
11</w:t>
            </w:r>
          </w:p>
          <w:bookmarkEnd w:id="60"/>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61"/>
          <w:p>
            <w:pPr>
              <w:spacing w:after="20"/>
              <w:ind w:left="20"/>
              <w:jc w:val="both"/>
            </w:pPr>
            <w:r>
              <w:rPr>
                <w:rFonts w:ascii="Times New Roman"/>
                <w:b w:val="false"/>
                <w:i w:val="false"/>
                <w:color w:val="000000"/>
                <w:sz w:val="20"/>
              </w:rPr>
              <w:t>
12</w:t>
            </w:r>
          </w:p>
          <w:bookmarkEnd w:id="61"/>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62"/>
          <w:p>
            <w:pPr>
              <w:spacing w:after="20"/>
              <w:ind w:left="20"/>
              <w:jc w:val="both"/>
            </w:pPr>
            <w:r>
              <w:rPr>
                <w:rFonts w:ascii="Times New Roman"/>
                <w:b w:val="false"/>
                <w:i w:val="false"/>
                <w:color w:val="000000"/>
                <w:sz w:val="20"/>
              </w:rPr>
              <w:t>
13</w:t>
            </w:r>
          </w:p>
          <w:bookmarkEnd w:id="62"/>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63"/>
          <w:p>
            <w:pPr>
              <w:spacing w:after="20"/>
              <w:ind w:left="20"/>
              <w:jc w:val="both"/>
            </w:pPr>
            <w:r>
              <w:rPr>
                <w:rFonts w:ascii="Times New Roman"/>
                <w:b w:val="false"/>
                <w:i w:val="false"/>
                <w:color w:val="000000"/>
                <w:sz w:val="20"/>
              </w:rPr>
              <w:t>
15</w:t>
            </w:r>
          </w:p>
          <w:bookmarkEnd w:id="63"/>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64"/>
          <w:p>
            <w:pPr>
              <w:spacing w:after="20"/>
              <w:ind w:left="20"/>
              <w:jc w:val="both"/>
            </w:pPr>
            <w:r>
              <w:rPr>
                <w:rFonts w:ascii="Times New Roman"/>
                <w:b w:val="false"/>
                <w:i w:val="false"/>
                <w:color w:val="000000"/>
                <w:sz w:val="20"/>
              </w:rPr>
              <w:t>
10</w:t>
            </w:r>
          </w:p>
          <w:bookmarkEnd w:id="64"/>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65"/>
          <w:p>
            <w:pPr>
              <w:spacing w:after="20"/>
              <w:ind w:left="20"/>
              <w:jc w:val="both"/>
            </w:pPr>
            <w:r>
              <w:rPr>
                <w:rFonts w:ascii="Times New Roman"/>
                <w:b w:val="false"/>
                <w:i w:val="false"/>
                <w:color w:val="000000"/>
                <w:sz w:val="20"/>
              </w:rPr>
              <w:t>
5</w:t>
            </w:r>
          </w:p>
          <w:bookmarkEnd w:id="65"/>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66"/>
          <w:p>
            <w:pPr>
              <w:spacing w:after="20"/>
              <w:ind w:left="20"/>
              <w:jc w:val="both"/>
            </w:pPr>
            <w:r>
              <w:rPr>
                <w:rFonts w:ascii="Times New Roman"/>
                <w:b w:val="false"/>
                <w:i w:val="false"/>
                <w:color w:val="000000"/>
                <w:sz w:val="20"/>
              </w:rPr>
              <w:t>
7</w:t>
            </w:r>
          </w:p>
          <w:bookmarkEnd w:id="66"/>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67"/>
          <w:p>
            <w:pPr>
              <w:spacing w:after="20"/>
              <w:ind w:left="20"/>
              <w:jc w:val="both"/>
            </w:pPr>
            <w:r>
              <w:rPr>
                <w:rFonts w:ascii="Times New Roman"/>
                <w:b w:val="false"/>
                <w:i w:val="false"/>
                <w:color w:val="000000"/>
                <w:sz w:val="20"/>
              </w:rPr>
              <w:t>
16</w:t>
            </w:r>
          </w:p>
          <w:bookmarkEnd w:id="67"/>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150954,0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