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2c51" w14:textId="b102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Қарабалық кентінің және Қостанай ауылдық оругінің 2018–2020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2017 жылғы 28 желтоқсандағы № 208 шешімі. Қостанай облысының Әділет департаментінде 2018 жылғы 15 қаңтарда № 7481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– 182 756,0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58 765,2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123 955,0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182 756,0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19.07.2018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Қарабалық кентінің бюджетіне аудандық бюджеттен берілетін субвенциялардың көлемі 115 842,0 мың теңге көзделгені ескерілсін.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16 084,0 мың теңге, оның iшiнде: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5 613,0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10 471,0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16 084,0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Қостанай ауылдық округінің бюджетіне аудандық бюджеттен берілетін субвенциялардың көлемі 10 471,0 мың теңге көзделгені ескерілсін.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сегізінші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Тукпатуллина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Шайхинов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желтоқсан 2017 жыл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әкімінің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Касымов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желтоқсан 2017 жыл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ауылдық округінің әкімі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К. Нуркешев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желтоқсан 2017 жыл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Қарабалық кентінің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19.07.2018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Қарабалық кентінің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Қарабалық кентінің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Қостанай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4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Қостанай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Қостанай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86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