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8f66" w14:textId="cea8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желтоқсандағы № 69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29 наурыздағы № 98 шешімі. Қостанай облысының Әділет департаментінде 2017 жылғы 10 сәуірде № 6979 болып тіркелді. Күші жойылды - Қостанай облысы Қарасу ауданы мәслихатының 2020 жылғы 2 қыркүйектегі № 425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02.09.2020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Мәслихаттың 2016 жылғы 12 желтоқсандағы № 69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6760 нөмірімен тіркелген, 2017 жылғы 11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w:t>
      </w:r>
      <w:r>
        <w:rPr>
          <w:rFonts w:ascii="Times New Roman"/>
          <w:b w:val="false"/>
          <w:i w:val="false"/>
          <w:color w:val="000000"/>
          <w:sz w:val="28"/>
        </w:rPr>
        <w:t>шешіммен</w:t>
      </w:r>
      <w:r>
        <w:rPr>
          <w:rFonts w:ascii="Times New Roman"/>
          <w:b w:val="false"/>
          <w:i w:val="false"/>
          <w:color w:val="000000"/>
          <w:sz w:val="28"/>
        </w:rPr>
        <w:t>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7-тармағының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"4)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оқуға ақы төлеуге мемлекеттік бюджеттен өзге төлемдердің түрлерін алушыларды, білім беру гранттарының иелері болып табылатын адамдарды есептемегенде:</w:t>
      </w:r>
    </w:p>
    <w:bookmarkEnd w:id="4"/>
    <w:bookmarkStart w:name="z9" w:id="5"/>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5"/>
    <w:bookmarkStart w:name="z10" w:id="6"/>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"Қарасу ауданының жұмыспен қамту</w:t>
      </w:r>
    </w:p>
    <w:bookmarkEnd w:id="9"/>
    <w:bookmarkStart w:name="z17" w:id="10"/>
    <w:p>
      <w:pPr>
        <w:spacing w:after="0"/>
        <w:ind w:left="0"/>
        <w:jc w:val="both"/>
      </w:pPr>
      <w:r>
        <w:rPr>
          <w:rFonts w:ascii="Times New Roman"/>
          <w:b w:val="false"/>
          <w:i w:val="false"/>
          <w:color w:val="000000"/>
          <w:sz w:val="28"/>
        </w:rPr>
        <w:t>
      және әлеуметтік бағдарламалар бөлімі"</w:t>
      </w:r>
    </w:p>
    <w:bookmarkEnd w:id="10"/>
    <w:bookmarkStart w:name="z18" w:id="11"/>
    <w:p>
      <w:pPr>
        <w:spacing w:after="0"/>
        <w:ind w:left="0"/>
        <w:jc w:val="both"/>
      </w:pPr>
      <w:r>
        <w:rPr>
          <w:rFonts w:ascii="Times New Roman"/>
          <w:b w:val="false"/>
          <w:i w:val="false"/>
          <w:color w:val="000000"/>
          <w:sz w:val="28"/>
        </w:rPr>
        <w:t>
      мемлекеттік мекемесінің басшысы</w:t>
      </w:r>
    </w:p>
    <w:bookmarkEnd w:id="11"/>
    <w:bookmarkStart w:name="z19" w:id="12"/>
    <w:p>
      <w:pPr>
        <w:spacing w:after="0"/>
        <w:ind w:left="0"/>
        <w:jc w:val="both"/>
      </w:pPr>
      <w:r>
        <w:rPr>
          <w:rFonts w:ascii="Times New Roman"/>
          <w:b w:val="false"/>
          <w:i w:val="false"/>
          <w:color w:val="000000"/>
          <w:sz w:val="28"/>
        </w:rPr>
        <w:t>
      ______________ А. Ерменова</w:t>
      </w:r>
    </w:p>
    <w:bookmarkEnd w:id="12"/>
    <w:bookmarkStart w:name="z20" w:id="13"/>
    <w:p>
      <w:pPr>
        <w:spacing w:after="0"/>
        <w:ind w:left="0"/>
        <w:jc w:val="both"/>
      </w:pPr>
      <w:r>
        <w:rPr>
          <w:rFonts w:ascii="Times New Roman"/>
          <w:b w:val="false"/>
          <w:i w:val="false"/>
          <w:color w:val="000000"/>
          <w:sz w:val="28"/>
        </w:rPr>
        <w:t>
      2017 жылғы 29 наурыз</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