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6884" w14:textId="7376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55 "Науырзым ауданының 2017-2019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2017 жылғы 28 ақпандағы № 77 шешімі. Қостанай облысының Әділет департаментінде 2017 жылғы 15 наурызда № 6904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2016 жылғы 21 желтоқсандағы №55 "Науырзым ауданының 2017-2019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6779 тіркелген, 2017 жылғы 18 қаңтарда "Науырзым тынысы"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Науырзым ауданының 2017-2019 жылдарға арналған бюджеті тиісінше 1, 2 және 3-қосымшаларға сәйкес, оның ішінде 2017 жылға мынадай көлемдерде бекітілсін: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1621321,0 мың теңге, оның iшiнде: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бойынша – 243584,0 мың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7271,0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бойынша – 115,0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трансферт түсімдері бойынша – 1370351,0 мың теңге;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шығындар – 1651881,9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таза бюджеттiк кредиттеу – 3427,0 мың теңге, оның iшiнде: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 – 6807,0 мың теңге;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бюджеттiк кредиттердi өтеу – 3380,0 мың теңге;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операциялар бойынша сальдо – 0,0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бюджет тапшылығы (профициті) – -33987,9 мың теңге;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бюджет тапшылығын қаржыландыру (профицитін пайдалану) – 33987,9 мың теңге: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қарыздар түсімі – 6807,0 мың теңге;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қарыздарды өтеу – 3380,0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30560,9 мың теңге.".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"7. 2017 жылға арналған аудандық бюджетте облыстық бюджеттен ағымдағы нысаналы трансферттер түсімінің көзделгені ескерілсін, оның ішінде: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сандық білім беру инфрақұрлымын құру үшін 6035,0 мың теңге сомасында;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2016 жылы Жұмыспен қамту 2020 </w:t>
      </w:r>
      <w:r>
        <w:rPr>
          <w:rFonts w:ascii="Times New Roman"/>
          <w:b w:val="false"/>
          <w:i w:val="false"/>
          <w:color w:val="000000"/>
          <w:sz w:val="28"/>
        </w:rPr>
        <w:t>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кәсіби даярлауға бағытталған оқуын аяқтауға 1468,0 мың теңге сомасында;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қоныс аударушылар және оралмандар үшін тұрғын үйді жалдау (жалға алу) үшін шығыстарды өтеуге 478,0 мың теңге сомасында;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квазимемлекеттік сектор субъектілеріне халықаралық қаржылық стандарттарға сәйкес бас бухгалтерлерді оқытуға 340,0 мың теңге сомасында;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арнайы мақсаттағы аудитті жүргізуге 900,0 мың теңге сомасында;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жануарлардың энзоотиялық аурулары бойынша ветеринарлық іс-шаралар жүргізуге 893,0 мың теңге сомасында;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инсинераторларды пайдалана отырып, биологиялық қалдықтарды пайдаға асыруға 3213,0 мың теңге сомасында;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2017-2021 жылдарға арналған нәтижелі жұмыспен қамту және </w:t>
      </w:r>
      <w:r>
        <w:rPr>
          <w:rFonts w:ascii="Times New Roman"/>
          <w:b w:val="false"/>
          <w:i w:val="false"/>
          <w:color w:val="000000"/>
          <w:sz w:val="28"/>
        </w:rPr>
        <w:t>жаппай кәсіпкерлікті дамыту 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еңбек нарығында қажетті кәсіптер мен дағдылар бойынша жұмысшы кадрларын, жұмылдыру орталықтарында оқытуды бірге қоса алғанда, қысқа мерзімді кәсіптік оқытуға 8149,0 мың теңге сомасында.".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Едрисов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"Науырзым ауданының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экономика, қаржы және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кәсіпкерлік бөлімі"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Н. Дехтярева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"28" ақпан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2017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985"/>
        <w:gridCol w:w="634"/>
        <w:gridCol w:w="139"/>
        <w:gridCol w:w="6635"/>
        <w:gridCol w:w="3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9"/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1621321,0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1370351,0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1370351,0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8"/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1651881,9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53253,7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-33987,9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