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e722" w14:textId="3afe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2017 жылғы 31 наурыздағы № 77/3 қаулысы. Павлодар облысының Әділет департаментінде 2017 жылғы 28 сәуірде № 5483 болып тіркелді. Күші жойылды - Павлодар облысы Баянауыл аудандық әкімдігінің 2018 жылғы 23 сәуірдегі № 127/4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әкімдігінің 23.04.2018 № 127/4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Баянауыл ауданы әкімдігі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Баянауыл ауданы әкімдігінің 2016 жылғы 12 ақпандағы "Баянауыл ауданы әкімдігінің атқарушы органдардың "Б" корпусы әкімшілік мемлекеттік қызметшілерінің қызметін бағалау әдістемесін бекіту туралы" № 45/02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4951 болып тіркелген, 2016 жылғы 18 наурызда аудандық "Баянтау" газетінің № 12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Баянауыл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Каиргельдинов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2017 жылғы "31" наурыздағы</w:t>
            </w:r>
            <w:r>
              <w:br/>
            </w:r>
            <w:r>
              <w:rPr>
                <w:rFonts w:ascii="Times New Roman"/>
                <w:b w:val="false"/>
                <w:i w:val="false"/>
                <w:color w:val="000000"/>
                <w:sz w:val="20"/>
              </w:rPr>
              <w:t>№ 77/3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Баянауыл ауданы әкімдігі атқарушы органдары</w:t>
      </w:r>
      <w:r>
        <w:br/>
      </w:r>
      <w:r>
        <w:rPr>
          <w:rFonts w:ascii="Times New Roman"/>
          <w:b/>
          <w:i w:val="false"/>
          <w:color w:val="000000"/>
        </w:rPr>
        <w:t>"Б" корпусы мемлекеттік әкімшілік</w:t>
      </w:r>
      <w:r>
        <w:br/>
      </w:r>
      <w:r>
        <w:rPr>
          <w:rFonts w:ascii="Times New Roman"/>
          <w:b/>
          <w:i w:val="false"/>
          <w:color w:val="000000"/>
        </w:rPr>
        <w:t>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Баянауыл ауданы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Баянауыл ауданы әкімдігі атқарушы органдары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Баянауыл ауданы әкімі аппаратының персоналды басқару қызметі (кадр қызметі) (бұдан әрі -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бас маманы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 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Баянауыл ауданы әкімі аппаратының жалпы бөлімі (бұдан әрі - жалпы бөлім)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 жалпы бөлім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бас маманы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80 - нен 105 (қоса алғанда) балға дейін "қанағаттанарлық", 106 - 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бас маманы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(80 - 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бас маманы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1"/>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(тегі, аты, әкесінің аты (болған жағдайда)) _________________________</w:t>
      </w:r>
      <w:r>
        <w:br/>
      </w:r>
      <w:r>
        <w:rPr>
          <w:rFonts w:ascii="Times New Roman"/>
          <w:b w:val="false"/>
          <w:i w:val="false"/>
          <w:color w:val="000000"/>
          <w:sz w:val="28"/>
        </w:rPr>
        <w:t>Қызметшінің лауазымы: ____________________________________________________</w:t>
      </w:r>
      <w:r>
        <w:br/>
      </w: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қолы 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Бағаланатын қызметшінің (тегі, аты, әкесінің аты (болған жағдайда): _______________</w:t>
      </w:r>
      <w:r>
        <w:br/>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Бағаланатын қызметшінің құрылымдық бөлімшесінің атауы: 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408"/>
        <w:gridCol w:w="4475"/>
        <w:gridCol w:w="2164"/>
        <w:gridCol w:w="1313"/>
        <w:gridCol w:w="58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