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570" w14:textId="e56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2017 жылғы 26 қазандағы № 150/6 шешімі. Павлодар облысының Әділет департаментінде 2017 жылғы 10 қарашада № 5675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әлеуметтік көмек көрсету мақсатында,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30 шілдедегі аудандық "Туған өлке", "Родные просторы"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13), 14), 15) тармақшалары,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тармақшасы,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төртінші, бесінші абзацтар,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7-4) тармақшасында көрсетілген санаттарға балабақшада балаларды қамтамасыз етуге төлеу үшін әр балаға 3 айлық есептік көрсеткіш мөлшерінде уәкілетті органға осы Қағидалардың 15-тармағының 1), 2) тармақшаларында көрсетілген құжаттар қоса берілген өтініштің, балалардың тууы туралы куәлігінің, медициналық-әлеуметтік сараптама анықтамасының, балабақшадан қатысу табелін ұсынумен анықтаманың негізінде.".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әлеуметтік-экономикалық даму және бюджет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