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36c0" w14:textId="c0b3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2016 жылғы 26 желтоқсандағы "Железин ауданының 2017 - 2019 жылдарға арналған бюджеті туралы" № 53/6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22 желтоқсандағы № 173/6 шешімі. Павлодар облысының Әділет департаментінде 2017 жылғы 25 желтоқсанда № 5756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2016 жылғы 26 желтоқсандағы "Железин ауданының 2017 - 2019 жылдарға арналған бюджеті туралы" № 53/6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10 қаңтарда № 5336 болып тіркелген, 2017 жылғы 21 қаңтарда аудандық "Туған өлке", "Родные просторы" газеттерінде, Қазақстан Республикасы нормативтік құқықтық актілерінің эталондық бақылау банкінде 2017 жылғы 16 қаңтарда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"4899674" сандары "4889209" сандарымен ауыстырылсын;</w:t>
      </w:r>
    </w:p>
    <w:p>
      <w:pPr>
        <w:spacing w:after="0"/>
        <w:ind w:left="0"/>
        <w:jc w:val="both"/>
      </w:pPr>
      <w:r>
        <w:rPr>
          <w:rFonts w:ascii="Times New Roman"/>
          <w:b w:val="false"/>
          <w:i w:val="false"/>
          <w:color w:val="000000"/>
          <w:sz w:val="28"/>
        </w:rPr>
        <w:t>
      "4277456" сандары "4266991" сандарымен ауыстырылсын;</w:t>
      </w:r>
    </w:p>
    <w:p>
      <w:pPr>
        <w:spacing w:after="0"/>
        <w:ind w:left="0"/>
        <w:jc w:val="both"/>
      </w:pPr>
      <w:r>
        <w:rPr>
          <w:rFonts w:ascii="Times New Roman"/>
          <w:b w:val="false"/>
          <w:i w:val="false"/>
          <w:color w:val="000000"/>
          <w:sz w:val="28"/>
        </w:rPr>
        <w:t>
      2) тармақшада "4937567" сандары "4927102"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Волкова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XXХ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173/6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XXХ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173/6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2017 жылға</w:t>
      </w:r>
      <w:r>
        <w:br/>
      </w:r>
      <w:r>
        <w:rPr>
          <w:rFonts w:ascii="Times New Roman"/>
          <w:b/>
          <w:i w:val="false"/>
          <w:color w:val="000000"/>
        </w:rPr>
        <w:t>арналған трансферттер сомаларының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