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052e" w14:textId="1440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2017 жылғы 6 наурыздағы № 52-13-6 шешімі. Павлодар облысының Әділет департаментінде 2017 жылғы 10 сәуірде № 5452 болып тіркелді. Күші жойылды - Павлодар облысы Ертіс аудандық мәслихатының 2018 жылғы 6 сәуірдегі № 124-24-6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мәслихатының 06.04.2018 № 124-24-6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"Ертіс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Ертіс аудандық мәслихаттың 2016 жылғы 11 наурыздағы "Ертіс аудандық мәслихат аппараты" мемлекеттік мекемесінің "Б" корпусы мемлекеттік әкімшілік қызметшілердің қызметіне бағалау әдістемесін бекіту туралы" № 253-46-5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2016 жылғы 14 наурызда № 4986 тіркелген, 2016 жылғы 2 сәуірде "Ертіс нұры" және "Иртыш" газеттерінде № 13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 "Ертіс аудандық мәслихат аппараты" мемлекеттік мекемесінің аппарат жетекшісіне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Бенера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мәслихатының</w:t>
            </w:r>
            <w:r>
              <w:br/>
            </w:r>
            <w:r>
              <w:rPr>
                <w:rFonts w:ascii="Times New Roman"/>
                <w:b w:val="false"/>
                <w:i w:val="false"/>
                <w:color w:val="000000"/>
                <w:sz w:val="20"/>
              </w:rPr>
              <w:t>2017 жылғы 6 наурыздағы</w:t>
            </w:r>
            <w:r>
              <w:br/>
            </w:r>
            <w:r>
              <w:rPr>
                <w:rFonts w:ascii="Times New Roman"/>
                <w:b w:val="false"/>
                <w:i w:val="false"/>
                <w:color w:val="000000"/>
                <w:sz w:val="20"/>
              </w:rPr>
              <w:t>№ 52-13-6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"Ертіс аудандық мәслихат аппараты" мемлекеттік мекемесінің "Б" корпусы</w:t>
      </w:r>
      <w:r>
        <w:br/>
      </w:r>
      <w:r>
        <w:rPr>
          <w:rFonts w:ascii="Times New Roman"/>
          <w:b/>
          <w:i w:val="false"/>
          <w:color w:val="000000"/>
        </w:rPr>
        <w:t>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"Ертіс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"Ертіс аудандық мәслихат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Әдістемесінің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Ертіс аудандық мәслихат аппараты (бұдан әрі - мәслихат аппараты)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табылады.</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лауазымдық міндеттері бойынша кадр жұмысын жүргізетін Ертіс аудандық мәслихат аппаратының бас маманы болып табылды (бұдан әрі - бас маман).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Мәслихат аппараты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-ден "+5" балға дейін иеленеді.</w:t>
      </w:r>
    </w:p>
    <w:bookmarkStart w:name="z30"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мәслихат аппараты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мәслихат аппаратының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Мәслихат аппараты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43"/>
    <w:bookmarkStart w:name="z46" w:id="44"/>
    <w:p>
      <w:pPr>
        <w:spacing w:after="0"/>
        <w:ind w:left="0"/>
        <w:jc w:val="left"/>
      </w:pPr>
      <w:r>
        <w:rPr>
          <w:rFonts w:ascii="Times New Roman"/>
          <w:b/>
          <w:i w:val="false"/>
          <w:color w:val="000000"/>
        </w:rPr>
        <w:t xml:space="preserve"> 6-тарау. Комиссияның бағалау нәтижелерін карауы</w:t>
      </w:r>
    </w:p>
    <w:bookmarkEnd w:id="44"/>
    <w:bookmarkStart w:name="z47" w:id="45"/>
    <w:p>
      <w:pPr>
        <w:spacing w:after="0"/>
        <w:ind w:left="0"/>
        <w:jc w:val="both"/>
      </w:pPr>
      <w:r>
        <w:rPr>
          <w:rFonts w:ascii="Times New Roman"/>
          <w:b w:val="false"/>
          <w:i w:val="false"/>
          <w:color w:val="000000"/>
          <w:sz w:val="28"/>
        </w:rPr>
        <w:t>
      34.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Мәслихат аппараты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Мәслихат аппараты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 танысудан бас тарту туралы еркін нысанда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мәслихат аппаратының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мәслихат аппараты екі апта ішінде мемлекеттік қызмет істері жөніндегі уәкілетті органға немесе оның аумақтық департаментіне береді.</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61"/>
    <w:p>
      <w:pPr>
        <w:spacing w:after="0"/>
        <w:ind w:left="0"/>
        <w:jc w:val="both"/>
      </w:pPr>
      <w:r>
        <w:rPr>
          <w:rFonts w:ascii="Times New Roman"/>
          <w:b w:val="false"/>
          <w:i w:val="false"/>
          <w:color w:val="000000"/>
          <w:sz w:val="28"/>
        </w:rPr>
        <w:t>
      _____________________________жыл</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Қызметшінің лауазымы: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Қызметшінің құрылымдық бөлімшесінің атауы: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5641"/>
        <w:gridCol w:w="6659"/>
      </w:tblGrid>
      <w:tr>
        <w:trPr>
          <w:trHeight w:val="30" w:hRule="atLeast"/>
        </w:trPr>
        <w:tc>
          <w:tcPr>
            <w:tcW w:w="5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p>
        </w:tc>
        <w:tc>
          <w:tcPr>
            <w:tcW w:w="6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9"/>
        <w:gridCol w:w="6551"/>
      </w:tblGrid>
      <w:tr>
        <w:trPr>
          <w:trHeight w:val="30" w:hRule="atLeast"/>
        </w:trPr>
        <w:tc>
          <w:tcPr>
            <w:tcW w:w="57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p>
        </w:tc>
        <w:tc>
          <w:tcPr>
            <w:tcW w:w="6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49"/>
        <w:gridCol w:w="6751"/>
      </w:tblGrid>
      <w:tr>
        <w:trPr>
          <w:trHeight w:val="30" w:hRule="atLeast"/>
        </w:trPr>
        <w:tc>
          <w:tcPr>
            <w:tcW w:w="5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Комиссияның хатшысы: ___________________________ Күні: _____________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Комиссияның төрағасы: ____________________________ Күні: 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Комиссияның мүшесі: _____________________________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