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4015" w14:textId="5794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2018 - 2020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2017 жылғы 22 желтоқсандағы № 97-20-6 шешімі. Павлодар облысының Әділет департаментінде 2017 жылғы 29 желтоқсанда № 5775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2018 - 2020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2018 жылға арналған, мына көлемдерге сәйкес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5 126 853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490 751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17 670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4 612 530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5 138 725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- 15 943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- 25 256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-27 815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27 815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Ертіс аудандық мәслихатының 06.04.2018 </w:t>
      </w:r>
      <w:r>
        <w:rPr>
          <w:rFonts w:ascii="Times New Roman"/>
          <w:b w:val="false"/>
          <w:i w:val="false"/>
          <w:color w:val="000000"/>
          <w:sz w:val="28"/>
        </w:rPr>
        <w:t>№ 123-24-6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10.07.2018 </w:t>
      </w:r>
      <w:r>
        <w:rPr>
          <w:rFonts w:ascii="Times New Roman"/>
          <w:b w:val="false"/>
          <w:i w:val="false"/>
          <w:color w:val="000000"/>
          <w:sz w:val="28"/>
        </w:rPr>
        <w:t>№ 133-28-6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22.10.2018 </w:t>
      </w:r>
      <w:r>
        <w:rPr>
          <w:rFonts w:ascii="Times New Roman"/>
          <w:b w:val="false"/>
          <w:i w:val="false"/>
          <w:color w:val="000000"/>
          <w:sz w:val="28"/>
        </w:rPr>
        <w:t>№ 144-31-6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11.12.2018 </w:t>
      </w:r>
      <w:r>
        <w:rPr>
          <w:rFonts w:ascii="Times New Roman"/>
          <w:b w:val="false"/>
          <w:i w:val="false"/>
          <w:color w:val="000000"/>
          <w:sz w:val="28"/>
        </w:rPr>
        <w:t>№ 151-33-6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берілген 3 024 812 мың теңге сомасында субвенция көлемі 2018 жылға арналған Ертіс аудандық бюджетінде қарастырылсын.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Ертіс аудандық 2018 - 2020 жылдарға арналған бюджетінде Ертіс аудандық бюджетінен берілетін бюджеттік субвенциялар көлемдері Ертіс ауылы бюджетке мына көлемдерде қарастырылсын: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- 146 211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- 148 668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- 151 650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ауданның жергілікті атқарушы орган қорынан 2 130 мың теңге сомасында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Павлодар облысы Ертіс аудандық мәслихатының 06.04.2018 </w:t>
      </w:r>
      <w:r>
        <w:rPr>
          <w:rFonts w:ascii="Times New Roman"/>
          <w:b w:val="false"/>
          <w:i w:val="false"/>
          <w:color w:val="000000"/>
          <w:sz w:val="28"/>
        </w:rPr>
        <w:t>№ 123-24-6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22.10.2018 </w:t>
      </w:r>
      <w:r>
        <w:rPr>
          <w:rFonts w:ascii="Times New Roman"/>
          <w:b w:val="false"/>
          <w:i w:val="false"/>
          <w:color w:val="000000"/>
          <w:sz w:val="28"/>
        </w:rPr>
        <w:t>№ 144-31-6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11.12.2018 </w:t>
      </w:r>
      <w:r>
        <w:rPr>
          <w:rFonts w:ascii="Times New Roman"/>
          <w:b w:val="false"/>
          <w:i w:val="false"/>
          <w:color w:val="000000"/>
          <w:sz w:val="28"/>
        </w:rPr>
        <w:t>№ 151-33-6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жергілікті бюджетті орындалу процесінде секвестрге жатпайтын жергілікті бюджет бағдарламалардың тізімі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жылы Ертіс аудандық бюджетінен қаржыландырылатын ауыл және ауылдық округтері жергілікті бюджеттік бағдарламаларының (бағдарламашалар)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 жылға арналған жергілікті өзін-өзі басқару ұйымдарымен трансферттерді таратуды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Ертіс аудандық мәслихатының бюджет, әлеуметтік саясат және заңдылық тұрақты комиссиясына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2018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Ертіс аудандық мәслихатының 11.12.2018 </w:t>
      </w:r>
      <w:r>
        <w:rPr>
          <w:rFonts w:ascii="Times New Roman"/>
          <w:b w:val="false"/>
          <w:i w:val="false"/>
          <w:color w:val="ff0000"/>
          <w:sz w:val="28"/>
        </w:rPr>
        <w:t>№ 151-33-6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5 126 853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4 612 530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4 612 530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4 612 530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1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5 138 725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2 301 951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1 981 849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Жергіліктідеңгейдеденешынықтыружәнеспортсаласындағымемлекеттіксаясаттыіскеасыружөніндегіқызметтер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Ертіс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3 594 483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1261"/>
        <w:gridCol w:w="1262"/>
        <w:gridCol w:w="4998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3 594 483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2 240 407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1 938 973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1 874 801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1 800 726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сәйкестендіру жөніндегі іс-шараларды өткізу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Ертіс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3 615 632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3 615 632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2 194 993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1 989 374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1 922 523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сәйкестендіру жөніндегі іс-шараларды өткізу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бюджетті орындалу процесінде секвестрге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жылда Ертіс ауданы бюджетінен қаржыландырылатын ауыл мен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бағдарламаларының (бағдарламашалар)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аул 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Павлодар облысы Ертіс аудандық мәслихатының 22.10.2018 </w:t>
      </w:r>
      <w:r>
        <w:rPr>
          <w:rFonts w:ascii="Times New Roman"/>
          <w:b w:val="false"/>
          <w:i w:val="false"/>
          <w:color w:val="ff0000"/>
          <w:sz w:val="28"/>
        </w:rPr>
        <w:t>№ 144-31-6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4 400 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