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05db" w14:textId="d0f0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2017 жылғы 9 наурыздағы № 71/12 шешімі. Павлодар облысының Әділет департаментінде 2017 жылғы 7 сәуірде № 5447 болып тіркелді. Күші жойылды - Павлодар облысы Лебяжі аудандық мәслихатының 27 наурыздағы № 148/24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Лебяжі аудандық мәслихатының 27.03.2018 № 148/24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Лебяжі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"Лебяжі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Лебяжі аудандық мәслихатының 2016 жылғы 2 наурыздағы "Лебяжі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 2/52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4977 тіркелген, 2016 жылғы 22 наурыздағы аудандық "Аққу үні", "Вести Акку"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Лебяжі аудандық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2017 жылғы 9 наурыздағы</w:t>
            </w:r>
            <w:r>
              <w:br/>
            </w:r>
            <w:r>
              <w:rPr>
                <w:rFonts w:ascii="Times New Roman"/>
                <w:b w:val="false"/>
                <w:i w:val="false"/>
                <w:color w:val="000000"/>
                <w:sz w:val="20"/>
              </w:rPr>
              <w:t>№ 71/12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"Лебяжі аудандық мәслихатының аппараты"</w:t>
      </w:r>
      <w:r>
        <w:br/>
      </w:r>
      <w:r>
        <w:rPr>
          <w:rFonts w:ascii="Times New Roman"/>
          <w:b/>
          <w:i w:val="false"/>
          <w:color w:val="000000"/>
        </w:rPr>
        <w:t>мемлекеттік мекемесінің "Б" корпусы мемлекеттік</w:t>
      </w:r>
      <w:r>
        <w:br/>
      </w:r>
      <w:r>
        <w:rPr>
          <w:rFonts w:ascii="Times New Roman"/>
          <w:b/>
          <w:i w:val="false"/>
          <w:color w:val="000000"/>
        </w:rPr>
        <w:t>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"Лебяжі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"Лебяжі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Әдістемесінің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Лебяжі аудандық мәслихатының аппараты (бұдан әрі - мәслихат аппараты)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лауазымдық міндеттері бойынша кадр жұмысын жүргізетін Лебяжі аудандық мәслихаты аппаратының бас маманы болып табылды (бұдан әрі - бас маман).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Мәслихат аппараты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 ден "+5" балға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мәслихат аппараты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мәслихат аппаратының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 - көтермелеу балдары; </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Мәслихат аппараты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43"/>
    <w:bookmarkStart w:name="z46" w:id="44"/>
    <w:p>
      <w:pPr>
        <w:spacing w:after="0"/>
        <w:ind w:left="0"/>
        <w:jc w:val="left"/>
      </w:pPr>
      <w:r>
        <w:rPr>
          <w:rFonts w:ascii="Times New Roman"/>
          <w:b/>
          <w:i w:val="false"/>
          <w:color w:val="000000"/>
        </w:rPr>
        <w:t xml:space="preserve"> 6-тарау. Комиссияның бағалау нәтижелерін карауы</w:t>
      </w:r>
    </w:p>
    <w:bookmarkEnd w:id="44"/>
    <w:bookmarkStart w:name="z47" w:id="45"/>
    <w:p>
      <w:pPr>
        <w:spacing w:after="0"/>
        <w:ind w:left="0"/>
        <w:jc w:val="both"/>
      </w:pPr>
      <w:r>
        <w:rPr>
          <w:rFonts w:ascii="Times New Roman"/>
          <w:b w:val="false"/>
          <w:i w:val="false"/>
          <w:color w:val="000000"/>
          <w:sz w:val="28"/>
        </w:rPr>
        <w:t>
      34.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Мәслихат аппараты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Мәслихат аппараты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 танысудан бас тарту туралы еркін нысанда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мәслихат аппаратының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мәслихат аппараты екі апта ішінде мемлекеттік қызмет істері жөніндегі уәкілетті органға немесе оның аумақтық департаментіне береді.</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61"/>
    <w:p>
      <w:pPr>
        <w:spacing w:after="0"/>
        <w:ind w:left="0"/>
        <w:jc w:val="both"/>
      </w:pPr>
      <w:r>
        <w:rPr>
          <w:rFonts w:ascii="Times New Roman"/>
          <w:b w:val="false"/>
          <w:i w:val="false"/>
          <w:color w:val="000000"/>
          <w:sz w:val="28"/>
        </w:rPr>
        <w:t>
      ______________________________жыл</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Қызметшінің лауазымы:</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5641"/>
        <w:gridCol w:w="6659"/>
      </w:tblGrid>
      <w:tr>
        <w:trPr>
          <w:trHeight w:val="30" w:hRule="atLeast"/>
        </w:trPr>
        <w:tc>
          <w:tcPr>
            <w:tcW w:w="5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p>
        </w:tc>
        <w:tc>
          <w:tcPr>
            <w:tcW w:w="6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9"/>
        <w:gridCol w:w="6551"/>
      </w:tblGrid>
      <w:tr>
        <w:trPr>
          <w:trHeight w:val="30" w:hRule="atLeast"/>
        </w:trPr>
        <w:tc>
          <w:tcPr>
            <w:tcW w:w="57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p>
        </w:tc>
        <w:tc>
          <w:tcPr>
            <w:tcW w:w="6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49"/>
        <w:gridCol w:w="6751"/>
      </w:tblGrid>
      <w:tr>
        <w:trPr>
          <w:trHeight w:val="30" w:hRule="atLeast"/>
        </w:trPr>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Комиссиямен түзетулері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Комиссияның хатшысы: ___________________________ Күні: _____________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Комиссияның төрағасы: ___________________________ Күні: 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Комиссияның мүшесі: 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