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3c1cc" w14:textId="cb3c1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ауданы бойынша 2018 - 2019 жылдарға арналған жайылымдарды басқару және оларды пайдалану жөніндегі жоспарды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мәслихатының 2017 жылғы 28 желтоқсандағы № 129/21 шешімі. Павлодар облысының Әділет департаментінде 2018 жылғы 11 қаңтарда № 5815 болып тіркелді. Күші жойылды – Павлодар облысы Аққулы аудандық мәслихатының 2019 жылғы 19 маусымдағы № 208/42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Аққулы аудандық мәслихатының 19.06.2019 № 208/42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8-бабы</w:t>
      </w:r>
      <w:r>
        <w:rPr>
          <w:rFonts w:ascii="Times New Roman"/>
          <w:b w:val="false"/>
          <w:i w:val="false"/>
          <w:color w:val="000000"/>
          <w:sz w:val="28"/>
        </w:rPr>
        <w:t xml:space="preserve"> 1-тармақшасына,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Лебяжі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Лебяжі ауданы бойынша 2018 - 2019 жылдарға арналған жайлымдарды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маслихаттың аграрлық сектор, экология, энергетика, көлік және байланыс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күннен кейін күнтізбелік он күн өткен сон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Есімов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Мүсінова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129/21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Лебяжі ауданы бойынша 2018 - 2019 жылдарға арналған</w:t>
      </w:r>
      <w:r>
        <w:br/>
      </w:r>
      <w:r>
        <w:rPr>
          <w:rFonts w:ascii="Times New Roman"/>
          <w:b/>
          <w:i w:val="false"/>
          <w:color w:val="000000"/>
        </w:rPr>
        <w:t>жайылsмдарды басқару және оларды пайдалану жөніндегі жоспар</w:t>
      </w:r>
    </w:p>
    <w:bookmarkEnd w:id="4"/>
    <w:bookmarkStart w:name="z7" w:id="5"/>
    <w:p>
      <w:pPr>
        <w:spacing w:after="0"/>
        <w:ind w:left="0"/>
        <w:jc w:val="left"/>
      </w:pPr>
      <w:r>
        <w:rPr>
          <w:rFonts w:ascii="Times New Roman"/>
          <w:b/>
          <w:i w:val="false"/>
          <w:color w:val="000000"/>
        </w:rPr>
        <w:t xml:space="preserve"> 1. Жалпы мәліметтер</w:t>
      </w:r>
    </w:p>
    <w:bookmarkEnd w:id="5"/>
    <w:bookmarkStart w:name="z8" w:id="6"/>
    <w:p>
      <w:pPr>
        <w:spacing w:after="0"/>
        <w:ind w:left="0"/>
        <w:jc w:val="both"/>
      </w:pPr>
      <w:r>
        <w:rPr>
          <w:rFonts w:ascii="Times New Roman"/>
          <w:b w:val="false"/>
          <w:i w:val="false"/>
          <w:color w:val="000000"/>
          <w:sz w:val="28"/>
        </w:rPr>
        <w:t xml:space="preserve">
      1. Осы Лебяжі ауданы бойынша 2018 - 2019 жылдарға арналған жайылмдарды басқару және оларды пайдалану жөніндегі жоспар (бұдан әрі - Жоспар)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w:t>
      </w:r>
      <w:r>
        <w:rPr>
          <w:rFonts w:ascii="Times New Roman"/>
          <w:b w:val="false"/>
          <w:i w:val="false"/>
          <w:color w:val="000000"/>
          <w:sz w:val="28"/>
        </w:rPr>
        <w:t>№ 173</w:t>
      </w:r>
      <w:r>
        <w:rPr>
          <w:rFonts w:ascii="Times New Roman"/>
          <w:b w:val="false"/>
          <w:i w:val="false"/>
          <w:color w:val="000000"/>
          <w:sz w:val="28"/>
        </w:rPr>
        <w:t xml:space="preserve"> "Жайылымдарды ұтымды пайдалану қағидаларын бекіту туралы" (Қазақстан Республикасының Әділет министрлігінде 28 сәуір 2017 жылы № 15090 тіркелген) және Қазақстан Республикасы Ауыл шаруашылығы министрінің 2015 жылғы 14 сәуідегі </w:t>
      </w:r>
      <w:r>
        <w:rPr>
          <w:rFonts w:ascii="Times New Roman"/>
          <w:b w:val="false"/>
          <w:i w:val="false"/>
          <w:color w:val="000000"/>
          <w:sz w:val="28"/>
        </w:rPr>
        <w:t>№ 3-3/332</w:t>
      </w:r>
      <w:r>
        <w:rPr>
          <w:rFonts w:ascii="Times New Roman"/>
          <w:b w:val="false"/>
          <w:i w:val="false"/>
          <w:color w:val="000000"/>
          <w:sz w:val="28"/>
        </w:rPr>
        <w:t xml:space="preserve"> "Жайылымдардың жалпы алаңына түсетін жүктеменің шекті рұқсат етілетін нормасын бекіту туралы" (Қазақстан Республикасының Әділет министрлігінде 15 мамыр 2015 жылғы № 11064 тіркелген) бұйрықтарына сәйкес әзірленді.</w:t>
      </w:r>
    </w:p>
    <w:bookmarkEnd w:id="6"/>
    <w:bookmarkStart w:name="z9" w:id="7"/>
    <w:p>
      <w:pPr>
        <w:spacing w:after="0"/>
        <w:ind w:left="0"/>
        <w:jc w:val="both"/>
      </w:pPr>
      <w:r>
        <w:rPr>
          <w:rFonts w:ascii="Times New Roman"/>
          <w:b w:val="false"/>
          <w:i w:val="false"/>
          <w:color w:val="000000"/>
          <w:sz w:val="28"/>
        </w:rPr>
        <w:t>
      2.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bookmarkEnd w:id="7"/>
    <w:bookmarkStart w:name="z10" w:id="8"/>
    <w:p>
      <w:pPr>
        <w:spacing w:after="0"/>
        <w:ind w:left="0"/>
        <w:jc w:val="both"/>
      </w:pPr>
      <w:r>
        <w:rPr>
          <w:rFonts w:ascii="Times New Roman"/>
          <w:b w:val="false"/>
          <w:i w:val="false"/>
          <w:color w:val="000000"/>
          <w:sz w:val="28"/>
        </w:rPr>
        <w:t>
      3. Жоспар:</w:t>
      </w:r>
    </w:p>
    <w:bookmarkEnd w:id="8"/>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схемасын (картасын);</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жайылым айналымдарының қолайлы схемаларын;</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 жайылым пайдаланушылардың су тұтыну нормасына сәйкес жасалған су көздеріне (көлдерге, өзендерге, тоғайдарға, аландарға, суару немесе суландыру каналдарына, құбырлы немесе шахталы құдықтарға) кол жеткізу схемасын;</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графигін;</w:t>
      </w:r>
    </w:p>
    <w:bookmarkStart w:name="z11" w:id="9"/>
    <w:p>
      <w:pPr>
        <w:spacing w:after="0"/>
        <w:ind w:left="0"/>
        <w:jc w:val="both"/>
      </w:pPr>
      <w:r>
        <w:rPr>
          <w:rFonts w:ascii="Times New Roman"/>
          <w:b w:val="false"/>
          <w:i w:val="false"/>
          <w:color w:val="000000"/>
          <w:sz w:val="28"/>
        </w:rPr>
        <w:t>
      4.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9"/>
    <w:bookmarkStart w:name="z12" w:id="10"/>
    <w:p>
      <w:pPr>
        <w:spacing w:after="0"/>
        <w:ind w:left="0"/>
        <w:jc w:val="left"/>
      </w:pPr>
      <w:r>
        <w:rPr>
          <w:rFonts w:ascii="Times New Roman"/>
          <w:b/>
          <w:i w:val="false"/>
          <w:color w:val="000000"/>
        </w:rPr>
        <w:t xml:space="preserve"> 2. Аудан жер қорының жағдайы</w:t>
      </w:r>
    </w:p>
    <w:bookmarkEnd w:id="10"/>
    <w:bookmarkStart w:name="z13" w:id="11"/>
    <w:p>
      <w:pPr>
        <w:spacing w:after="0"/>
        <w:ind w:left="0"/>
        <w:jc w:val="both"/>
      </w:pPr>
      <w:r>
        <w:rPr>
          <w:rFonts w:ascii="Times New Roman"/>
          <w:b w:val="false"/>
          <w:i w:val="false"/>
          <w:color w:val="000000"/>
          <w:sz w:val="28"/>
        </w:rPr>
        <w:t>
      5. Лебяжі ауданы Павлодар облысының онтүстігінде орналасқан және де солтүстігінде Павлодар және Шарбақты аудандарымен, оңтүстігінде Шығыс Қазақстан облысымен, батысында Ертіс өзені бойымен Май ауданымен, шығысында Ресей Федерациясымен шектеседі. Аудан орталығы – Аққу ауылы. Аумактық-әкімшілік бөлінісі 10 ауылдық округте орналасқан 24 елді мекендерден тұрады.</w:t>
      </w:r>
    </w:p>
    <w:bookmarkEnd w:id="11"/>
    <w:p>
      <w:pPr>
        <w:spacing w:after="0"/>
        <w:ind w:left="0"/>
        <w:jc w:val="both"/>
      </w:pPr>
      <w:r>
        <w:rPr>
          <w:rFonts w:ascii="Times New Roman"/>
          <w:b w:val="false"/>
          <w:i w:val="false"/>
          <w:color w:val="000000"/>
          <w:sz w:val="28"/>
        </w:rPr>
        <w:t>
      Ауданның климаты күртконтиненттік, қысы салыстырмалы суық, жазы ыстық келеді. Қаңтар айындағы ауаның жылдық орташа температурасы -25 - -30°С, шілдеде +35 - +40°С. Жауын-шашынның жылдык орташа мөлшері – 285 мм.</w:t>
      </w:r>
    </w:p>
    <w:bookmarkStart w:name="z14" w:id="12"/>
    <w:p>
      <w:pPr>
        <w:spacing w:after="0"/>
        <w:ind w:left="0"/>
        <w:jc w:val="both"/>
      </w:pPr>
      <w:r>
        <w:rPr>
          <w:rFonts w:ascii="Times New Roman"/>
          <w:b w:val="false"/>
          <w:i w:val="false"/>
          <w:color w:val="000000"/>
          <w:sz w:val="28"/>
        </w:rPr>
        <w:t>
      6. Ауданның жалпы жер қоры 606976 гектар (бұдан әрі – га). Соның ішінде жайылымдар - 498343 га.</w:t>
      </w:r>
    </w:p>
    <w:bookmarkEnd w:id="12"/>
    <w:p>
      <w:pPr>
        <w:spacing w:after="0"/>
        <w:ind w:left="0"/>
        <w:jc w:val="both"/>
      </w:pPr>
      <w:r>
        <w:rPr>
          <w:rFonts w:ascii="Times New Roman"/>
          <w:b w:val="false"/>
          <w:i w:val="false"/>
          <w:color w:val="000000"/>
          <w:sz w:val="28"/>
        </w:rPr>
        <w:t>
      Санаттары бойынша жерлер келесідей бөлінеді:</w:t>
      </w:r>
    </w:p>
    <w:p>
      <w:pPr>
        <w:spacing w:after="0"/>
        <w:ind w:left="0"/>
        <w:jc w:val="both"/>
      </w:pPr>
      <w:r>
        <w:rPr>
          <w:rFonts w:ascii="Times New Roman"/>
          <w:b w:val="false"/>
          <w:i w:val="false"/>
          <w:color w:val="000000"/>
          <w:sz w:val="28"/>
        </w:rPr>
        <w:t>
      ауыл шаруашылығы мақсатындағы жерлер - 373013 га;</w:t>
      </w:r>
    </w:p>
    <w:p>
      <w:pPr>
        <w:spacing w:after="0"/>
        <w:ind w:left="0"/>
        <w:jc w:val="both"/>
      </w:pPr>
      <w:r>
        <w:rPr>
          <w:rFonts w:ascii="Times New Roman"/>
          <w:b w:val="false"/>
          <w:i w:val="false"/>
          <w:color w:val="000000"/>
          <w:sz w:val="28"/>
        </w:rPr>
        <w:t>
      елді мекендердің жерлері - 128856 га;</w:t>
      </w:r>
    </w:p>
    <w:p>
      <w:pPr>
        <w:spacing w:after="0"/>
        <w:ind w:left="0"/>
        <w:jc w:val="both"/>
      </w:pPr>
      <w:r>
        <w:rPr>
          <w:rFonts w:ascii="Times New Roman"/>
          <w:b w:val="false"/>
          <w:i w:val="false"/>
          <w:color w:val="000000"/>
          <w:sz w:val="28"/>
        </w:rPr>
        <w:t>
      өнеркәсіп, көлік, байланыс, ғарыш қызметі, қорғаныс, ұлттык қауіпсіздік мұктажына арналған жер және ауыл шаруашылығына арналмаған өзге де жерлер – 1458 га;</w:t>
      </w:r>
    </w:p>
    <w:p>
      <w:pPr>
        <w:spacing w:after="0"/>
        <w:ind w:left="0"/>
        <w:jc w:val="both"/>
      </w:pPr>
      <w:r>
        <w:rPr>
          <w:rFonts w:ascii="Times New Roman"/>
          <w:b w:val="false"/>
          <w:i w:val="false"/>
          <w:color w:val="000000"/>
          <w:sz w:val="28"/>
        </w:rPr>
        <w:t>
      ерекше қорғалатын табиғи аумақтардың жері, сауықтыру мақсатындағы, рекреациялық және тарихи-мәдени мақсаттағы жерлер - 160396 га;</w:t>
      </w:r>
    </w:p>
    <w:p>
      <w:pPr>
        <w:spacing w:after="0"/>
        <w:ind w:left="0"/>
        <w:jc w:val="both"/>
      </w:pPr>
      <w:r>
        <w:rPr>
          <w:rFonts w:ascii="Times New Roman"/>
          <w:b w:val="false"/>
          <w:i w:val="false"/>
          <w:color w:val="000000"/>
          <w:sz w:val="28"/>
        </w:rPr>
        <w:t>
      су қорының жерлері - 5837 га;</w:t>
      </w:r>
    </w:p>
    <w:p>
      <w:pPr>
        <w:spacing w:after="0"/>
        <w:ind w:left="0"/>
        <w:jc w:val="both"/>
      </w:pPr>
      <w:r>
        <w:rPr>
          <w:rFonts w:ascii="Times New Roman"/>
          <w:b w:val="false"/>
          <w:i w:val="false"/>
          <w:color w:val="000000"/>
          <w:sz w:val="28"/>
        </w:rPr>
        <w:t>
      босалқы жерлер - 113491 га.</w:t>
      </w:r>
    </w:p>
    <w:bookmarkStart w:name="z15" w:id="13"/>
    <w:p>
      <w:pPr>
        <w:spacing w:after="0"/>
        <w:ind w:left="0"/>
        <w:jc w:val="left"/>
      </w:pPr>
      <w:r>
        <w:rPr>
          <w:rFonts w:ascii="Times New Roman"/>
          <w:b/>
          <w:i w:val="false"/>
          <w:color w:val="000000"/>
        </w:rPr>
        <w:t xml:space="preserve"> 3. Жайылым сипаттамасы</w:t>
      </w:r>
    </w:p>
    <w:bookmarkEnd w:id="13"/>
    <w:bookmarkStart w:name="z16" w:id="14"/>
    <w:p>
      <w:pPr>
        <w:spacing w:after="0"/>
        <w:ind w:left="0"/>
        <w:jc w:val="both"/>
      </w:pPr>
      <w:r>
        <w:rPr>
          <w:rFonts w:ascii="Times New Roman"/>
          <w:b w:val="false"/>
          <w:i w:val="false"/>
          <w:color w:val="000000"/>
          <w:sz w:val="28"/>
        </w:rPr>
        <w:t>
      7. Жайылымдар ауданның табиғи-климаттық ерекшелігіне байланысты табиғи жайылымдар болып табылады. Екпе және аридтік жайылымдар аудан аумағында жоқ.</w:t>
      </w:r>
    </w:p>
    <w:bookmarkEnd w:id="14"/>
    <w:p>
      <w:pPr>
        <w:spacing w:after="0"/>
        <w:ind w:left="0"/>
        <w:jc w:val="both"/>
      </w:pPr>
      <w:r>
        <w:rPr>
          <w:rFonts w:ascii="Times New Roman"/>
          <w:b w:val="false"/>
          <w:i w:val="false"/>
          <w:color w:val="000000"/>
          <w:sz w:val="28"/>
        </w:rPr>
        <w:t>
      Аудан аумағында ашық каштан топырақтары басым.</w:t>
      </w:r>
    </w:p>
    <w:p>
      <w:pPr>
        <w:spacing w:after="0"/>
        <w:ind w:left="0"/>
        <w:jc w:val="both"/>
      </w:pPr>
      <w:r>
        <w:rPr>
          <w:rFonts w:ascii="Times New Roman"/>
          <w:b w:val="false"/>
          <w:i w:val="false"/>
          <w:color w:val="000000"/>
          <w:sz w:val="28"/>
        </w:rPr>
        <w:t>
      Ауданның солтүстік бөлігінде оңтүстік қара топырақ пен күңгірт-қоныр топырақта өсетін селеулі – бозды-бетегелі далалар, сортаң және тұзды топырақта өсетін голофитті далалар, сондай-ақ рельефтің жағымсыз элементтеріндегі мезофитті және гидрофитті өсімдіктер тән.</w:t>
      </w:r>
    </w:p>
    <w:p>
      <w:pPr>
        <w:spacing w:after="0"/>
        <w:ind w:left="0"/>
        <w:jc w:val="both"/>
      </w:pPr>
      <w:r>
        <w:rPr>
          <w:rFonts w:ascii="Times New Roman"/>
          <w:b w:val="false"/>
          <w:i w:val="false"/>
          <w:color w:val="000000"/>
          <w:sz w:val="28"/>
        </w:rPr>
        <w:t>
      Жайылымдық алқаптардың орташа өнімділігі 3,5 центнер/га.</w:t>
      </w:r>
    </w:p>
    <w:p>
      <w:pPr>
        <w:spacing w:after="0"/>
        <w:ind w:left="0"/>
        <w:jc w:val="both"/>
      </w:pPr>
      <w:r>
        <w:rPr>
          <w:rFonts w:ascii="Times New Roman"/>
          <w:b w:val="false"/>
          <w:i w:val="false"/>
          <w:color w:val="000000"/>
          <w:sz w:val="28"/>
        </w:rPr>
        <w:t>
      Жайылымдардағы жемдердің қоры ұзақтығы 180-200 күн жайылым кезеңінде пайдаланылады.</w:t>
      </w:r>
    </w:p>
    <w:bookmarkStart w:name="z17" w:id="15"/>
    <w:p>
      <w:pPr>
        <w:spacing w:after="0"/>
        <w:ind w:left="0"/>
        <w:jc w:val="left"/>
      </w:pPr>
      <w:r>
        <w:rPr>
          <w:rFonts w:ascii="Times New Roman"/>
          <w:b/>
          <w:i w:val="false"/>
          <w:color w:val="000000"/>
        </w:rPr>
        <w:t xml:space="preserve"> 4. Жайылымдарды пайдалану</w:t>
      </w:r>
    </w:p>
    <w:bookmarkEnd w:id="15"/>
    <w:bookmarkStart w:name="z18" w:id="16"/>
    <w:p>
      <w:pPr>
        <w:spacing w:after="0"/>
        <w:ind w:left="0"/>
        <w:jc w:val="both"/>
      </w:pPr>
      <w:r>
        <w:rPr>
          <w:rFonts w:ascii="Times New Roman"/>
          <w:b w:val="false"/>
          <w:i w:val="false"/>
          <w:color w:val="000000"/>
          <w:sz w:val="28"/>
        </w:rPr>
        <w:t>
      8. Аудан аумағындағы негізгі жайылым пайдаланушылары ауыл шаруашылығы құрылымдары болып табылады. Аудан тұрғындарының мал басы елді мекендерге тиесілі жерлерде бағылады.</w:t>
      </w:r>
    </w:p>
    <w:bookmarkEnd w:id="16"/>
    <w:p>
      <w:pPr>
        <w:spacing w:after="0"/>
        <w:ind w:left="0"/>
        <w:jc w:val="both"/>
      </w:pPr>
      <w:r>
        <w:rPr>
          <w:rFonts w:ascii="Times New Roman"/>
          <w:b w:val="false"/>
          <w:i w:val="false"/>
          <w:color w:val="000000"/>
          <w:sz w:val="28"/>
        </w:rPr>
        <w:t>
      Шалғайдағы жайылымдарға ауыл шаруашылығы жануарларын жаю үшін барлық ауылдық округтерінде жер телімдері берілген.</w:t>
      </w:r>
    </w:p>
    <w:bookmarkStart w:name="z19" w:id="17"/>
    <w:p>
      <w:pPr>
        <w:spacing w:after="0"/>
        <w:ind w:left="0"/>
        <w:jc w:val="both"/>
      </w:pPr>
      <w:r>
        <w:rPr>
          <w:rFonts w:ascii="Times New Roman"/>
          <w:b w:val="false"/>
          <w:i w:val="false"/>
          <w:color w:val="000000"/>
          <w:sz w:val="28"/>
        </w:rPr>
        <w:t>
      9. Аудан аумағындағы ауыл шаруашылығы жануарлары мал басының саны: жеке тұлғаларда - 30706 ірі қара мал, 38324 бас ұсақ мал, 8863 бас жылқы.</w:t>
      </w:r>
    </w:p>
    <w:bookmarkEnd w:id="17"/>
    <w:bookmarkStart w:name="z20" w:id="18"/>
    <w:p>
      <w:pPr>
        <w:spacing w:after="0"/>
        <w:ind w:left="0"/>
        <w:jc w:val="both"/>
      </w:pPr>
      <w:r>
        <w:rPr>
          <w:rFonts w:ascii="Times New Roman"/>
          <w:b w:val="false"/>
          <w:i w:val="false"/>
          <w:color w:val="000000"/>
          <w:sz w:val="28"/>
        </w:rPr>
        <w:t>
      10. Ауыл шаруашылығы жануарларының түрлері бойынша қалыптастырылған үйірлер, отарлар, табындар келесідей бөлінген:</w:t>
      </w:r>
    </w:p>
    <w:bookmarkEnd w:id="18"/>
    <w:p>
      <w:pPr>
        <w:spacing w:after="0"/>
        <w:ind w:left="0"/>
        <w:jc w:val="both"/>
      </w:pPr>
      <w:r>
        <w:rPr>
          <w:rFonts w:ascii="Times New Roman"/>
          <w:b w:val="false"/>
          <w:i w:val="false"/>
          <w:color w:val="000000"/>
          <w:sz w:val="28"/>
        </w:rPr>
        <w:t>
      ірі қара мал 112 үйір;</w:t>
      </w:r>
    </w:p>
    <w:p>
      <w:pPr>
        <w:spacing w:after="0"/>
        <w:ind w:left="0"/>
        <w:jc w:val="both"/>
      </w:pPr>
      <w:r>
        <w:rPr>
          <w:rFonts w:ascii="Times New Roman"/>
          <w:b w:val="false"/>
          <w:i w:val="false"/>
          <w:color w:val="000000"/>
          <w:sz w:val="28"/>
        </w:rPr>
        <w:t>
      ұсақ мал 135 отар;</w:t>
      </w:r>
    </w:p>
    <w:p>
      <w:pPr>
        <w:spacing w:after="0"/>
        <w:ind w:left="0"/>
        <w:jc w:val="both"/>
      </w:pPr>
      <w:r>
        <w:rPr>
          <w:rFonts w:ascii="Times New Roman"/>
          <w:b w:val="false"/>
          <w:i w:val="false"/>
          <w:color w:val="000000"/>
          <w:sz w:val="28"/>
        </w:rPr>
        <w:t>
      жылқылар 79 табын.</w:t>
      </w:r>
    </w:p>
    <w:bookmarkStart w:name="z21" w:id="19"/>
    <w:p>
      <w:pPr>
        <w:spacing w:after="0"/>
        <w:ind w:left="0"/>
        <w:jc w:val="left"/>
      </w:pPr>
      <w:r>
        <w:rPr>
          <w:rFonts w:ascii="Times New Roman"/>
          <w:b/>
          <w:i w:val="false"/>
          <w:color w:val="000000"/>
        </w:rPr>
        <w:t xml:space="preserve"> 5. Ветеринариялық-санитарлық объектілер</w:t>
      </w:r>
    </w:p>
    <w:bookmarkEnd w:id="19"/>
    <w:bookmarkStart w:name="z22" w:id="20"/>
    <w:p>
      <w:pPr>
        <w:spacing w:after="0"/>
        <w:ind w:left="0"/>
        <w:jc w:val="both"/>
      </w:pPr>
      <w:r>
        <w:rPr>
          <w:rFonts w:ascii="Times New Roman"/>
          <w:b w:val="false"/>
          <w:i w:val="false"/>
          <w:color w:val="000000"/>
          <w:sz w:val="28"/>
        </w:rPr>
        <w:t>
      11. Аудан аумағында ветеринариялық-санитарлық 25 объектілері қызмет істейді, соның ішінде 15 мал көмінділер, 10 мал дәрігерлік пункттер.</w:t>
      </w:r>
    </w:p>
    <w:bookmarkEnd w:id="20"/>
    <w:bookmarkStart w:name="z23" w:id="21"/>
    <w:p>
      <w:pPr>
        <w:spacing w:after="0"/>
        <w:ind w:left="0"/>
        <w:jc w:val="left"/>
      </w:pPr>
      <w:r>
        <w:rPr>
          <w:rFonts w:ascii="Times New Roman"/>
          <w:b/>
          <w:i w:val="false"/>
          <w:color w:val="000000"/>
        </w:rPr>
        <w:t xml:space="preserve"> 6. Малды айдап өтуге арналған сервитуттар</w:t>
      </w:r>
    </w:p>
    <w:bookmarkEnd w:id="21"/>
    <w:bookmarkStart w:name="z24" w:id="22"/>
    <w:p>
      <w:pPr>
        <w:spacing w:after="0"/>
        <w:ind w:left="0"/>
        <w:jc w:val="both"/>
      </w:pPr>
      <w:r>
        <w:rPr>
          <w:rFonts w:ascii="Times New Roman"/>
          <w:b w:val="false"/>
          <w:i w:val="false"/>
          <w:color w:val="000000"/>
          <w:sz w:val="28"/>
        </w:rPr>
        <w:t>
      12. Малды айдап өтуге арналған сервитуттар белгіленбеген.</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ауданы бойынша</w:t>
            </w:r>
            <w:r>
              <w:br/>
            </w:r>
            <w:r>
              <w:rPr>
                <w:rFonts w:ascii="Times New Roman"/>
                <w:b w:val="false"/>
                <w:i w:val="false"/>
                <w:color w:val="000000"/>
                <w:sz w:val="20"/>
              </w:rPr>
              <w:t>2018 - 2019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басқару</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bl>
    <w:bookmarkStart w:name="z26" w:id="23"/>
    <w:p>
      <w:pPr>
        <w:spacing w:after="0"/>
        <w:ind w:left="0"/>
        <w:jc w:val="left"/>
      </w:pPr>
      <w:r>
        <w:rPr>
          <w:rFonts w:ascii="Times New Roman"/>
          <w:b/>
          <w:i w:val="false"/>
          <w:color w:val="000000"/>
        </w:rPr>
        <w:t xml:space="preserve"> Құқық белгілейтін құжаттар негізінде жер санаттары, жер</w:t>
      </w:r>
      <w:r>
        <w:br/>
      </w:r>
      <w:r>
        <w:rPr>
          <w:rFonts w:ascii="Times New Roman"/>
          <w:b/>
          <w:i w:val="false"/>
          <w:color w:val="000000"/>
        </w:rPr>
        <w:t>телімдерінің меншік иелері және жер пайдаланушылар</w:t>
      </w:r>
      <w:r>
        <w:br/>
      </w:r>
      <w:r>
        <w:rPr>
          <w:rFonts w:ascii="Times New Roman"/>
          <w:b/>
          <w:i w:val="false"/>
          <w:color w:val="000000"/>
        </w:rPr>
        <w:t>тұрғысында Лебяжі ауданы ауылдық аймағының аумағында</w:t>
      </w:r>
      <w:r>
        <w:br/>
      </w:r>
      <w:r>
        <w:rPr>
          <w:rFonts w:ascii="Times New Roman"/>
          <w:b/>
          <w:i w:val="false"/>
          <w:color w:val="000000"/>
        </w:rPr>
        <w:t xml:space="preserve">жайылымдардың орналасу сұлбасы (картасы) </w:t>
      </w:r>
    </w:p>
    <w:bookmarkEnd w:id="23"/>
    <w:p>
      <w:pPr>
        <w:spacing w:after="0"/>
        <w:ind w:left="0"/>
        <w:jc w:val="both"/>
      </w:pPr>
      <w:r>
        <w:drawing>
          <wp:inline distT="0" distB="0" distL="0" distR="0">
            <wp:extent cx="7251700" cy="665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51700" cy="6654800"/>
                    </a:xfrm>
                    <a:prstGeom prst="rect">
                      <a:avLst/>
                    </a:prstGeom>
                  </pic:spPr>
                </pic:pic>
              </a:graphicData>
            </a:graphic>
          </wp:inline>
        </w:drawing>
      </w:r>
    </w:p>
    <w:p>
      <w:pPr>
        <w:spacing w:after="0"/>
        <w:ind w:left="0"/>
        <w:jc w:val="left"/>
      </w:pPr>
      <w:r>
        <w:br/>
      </w:r>
    </w:p>
    <w:bookmarkStart w:name="z27" w:id="24"/>
    <w:p>
      <w:pPr>
        <w:spacing w:after="0"/>
        <w:ind w:left="0"/>
        <w:jc w:val="left"/>
      </w:pPr>
      <w:r>
        <w:rPr>
          <w:rFonts w:ascii="Times New Roman"/>
          <w:b/>
          <w:i w:val="false"/>
          <w:color w:val="000000"/>
        </w:rPr>
        <w:t xml:space="preserve"> Шартты белгілері: </w:t>
      </w:r>
    </w:p>
    <w:bookmarkEnd w:id="24"/>
    <w:p>
      <w:pPr>
        <w:spacing w:after="0"/>
        <w:ind w:left="0"/>
        <w:jc w:val="both"/>
      </w:pPr>
      <w:r>
        <w:drawing>
          <wp:inline distT="0" distB="0" distL="0" distR="0">
            <wp:extent cx="44958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495800" cy="1066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ауданы бойынша</w:t>
            </w:r>
            <w:r>
              <w:br/>
            </w:r>
            <w:r>
              <w:rPr>
                <w:rFonts w:ascii="Times New Roman"/>
                <w:b w:val="false"/>
                <w:i w:val="false"/>
                <w:color w:val="000000"/>
                <w:sz w:val="20"/>
              </w:rPr>
              <w:t>2018 - 2019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басқару</w:t>
            </w:r>
            <w:r>
              <w:br/>
            </w:r>
            <w:r>
              <w:rPr>
                <w:rFonts w:ascii="Times New Roman"/>
                <w:b w:val="false"/>
                <w:i w:val="false"/>
                <w:color w:val="000000"/>
                <w:sz w:val="20"/>
              </w:rPr>
              <w:t>жөніндегі жоспарға</w:t>
            </w:r>
            <w:r>
              <w:br/>
            </w:r>
            <w:r>
              <w:rPr>
                <w:rFonts w:ascii="Times New Roman"/>
                <w:b w:val="false"/>
                <w:i w:val="false"/>
                <w:color w:val="000000"/>
                <w:sz w:val="20"/>
              </w:rPr>
              <w:t>2-қосымша</w:t>
            </w:r>
          </w:p>
        </w:tc>
      </w:tr>
    </w:tbl>
    <w:bookmarkStart w:name="z29" w:id="25"/>
    <w:p>
      <w:pPr>
        <w:spacing w:after="0"/>
        <w:ind w:left="0"/>
        <w:jc w:val="left"/>
      </w:pPr>
      <w:r>
        <w:rPr>
          <w:rFonts w:ascii="Times New Roman"/>
          <w:b/>
          <w:i w:val="false"/>
          <w:color w:val="000000"/>
        </w:rPr>
        <w:t xml:space="preserve"> Жайылым айналымдарының тиімді сұлбалары </w:t>
      </w:r>
    </w:p>
    <w:bookmarkEnd w:id="25"/>
    <w:p>
      <w:pPr>
        <w:spacing w:after="0"/>
        <w:ind w:left="0"/>
        <w:jc w:val="both"/>
      </w:pPr>
      <w:r>
        <w:drawing>
          <wp:inline distT="0" distB="0" distL="0" distR="0">
            <wp:extent cx="7162800" cy="676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62800" cy="6769100"/>
                    </a:xfrm>
                    <a:prstGeom prst="rect">
                      <a:avLst/>
                    </a:prstGeom>
                  </pic:spPr>
                </pic:pic>
              </a:graphicData>
            </a:graphic>
          </wp:inline>
        </w:drawing>
      </w:r>
    </w:p>
    <w:p>
      <w:pPr>
        <w:spacing w:after="0"/>
        <w:ind w:left="0"/>
        <w:jc w:val="left"/>
      </w:pPr>
      <w:r>
        <w:br/>
      </w:r>
    </w:p>
    <w:bookmarkStart w:name="z30" w:id="26"/>
    <w:p>
      <w:pPr>
        <w:spacing w:after="0"/>
        <w:ind w:left="0"/>
        <w:jc w:val="left"/>
      </w:pPr>
      <w:r>
        <w:rPr>
          <w:rFonts w:ascii="Times New Roman"/>
          <w:b/>
          <w:i w:val="false"/>
          <w:color w:val="000000"/>
        </w:rPr>
        <w:t xml:space="preserve"> Шартты белгілері: </w:t>
      </w:r>
    </w:p>
    <w:bookmarkEnd w:id="26"/>
    <w:p>
      <w:pPr>
        <w:spacing w:after="0"/>
        <w:ind w:left="0"/>
        <w:jc w:val="both"/>
      </w:pPr>
      <w:r>
        <w:drawing>
          <wp:inline distT="0" distB="0" distL="0" distR="0">
            <wp:extent cx="48895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89500" cy="1536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ауданы бойынша</w:t>
            </w:r>
            <w:r>
              <w:br/>
            </w:r>
            <w:r>
              <w:rPr>
                <w:rFonts w:ascii="Times New Roman"/>
                <w:b w:val="false"/>
                <w:i w:val="false"/>
                <w:color w:val="000000"/>
                <w:sz w:val="20"/>
              </w:rPr>
              <w:t>2018 - 2019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басқару</w:t>
            </w:r>
            <w:r>
              <w:br/>
            </w:r>
            <w:r>
              <w:rPr>
                <w:rFonts w:ascii="Times New Roman"/>
                <w:b w:val="false"/>
                <w:i w:val="false"/>
                <w:color w:val="000000"/>
                <w:sz w:val="20"/>
              </w:rPr>
              <w:t>жөніндегі жоспарға</w:t>
            </w:r>
            <w:r>
              <w:br/>
            </w:r>
            <w:r>
              <w:rPr>
                <w:rFonts w:ascii="Times New Roman"/>
                <w:b w:val="false"/>
                <w:i w:val="false"/>
                <w:color w:val="000000"/>
                <w:sz w:val="20"/>
              </w:rPr>
              <w:t>3-қосымша</w:t>
            </w:r>
          </w:p>
        </w:tc>
      </w:tr>
    </w:tbl>
    <w:bookmarkStart w:name="z32" w:id="27"/>
    <w:p>
      <w:pPr>
        <w:spacing w:after="0"/>
        <w:ind w:left="0"/>
        <w:jc w:val="left"/>
      </w:pPr>
      <w:r>
        <w:rPr>
          <w:rFonts w:ascii="Times New Roman"/>
          <w:b/>
          <w:i w:val="false"/>
          <w:color w:val="000000"/>
        </w:rPr>
        <w:t xml:space="preserve"> Жайылымдардың сыртқы және ішкі шекаралары мен алаңдары,</w:t>
      </w:r>
      <w:r>
        <w:br/>
      </w:r>
      <w:r>
        <w:rPr>
          <w:rFonts w:ascii="Times New Roman"/>
          <w:b/>
          <w:i w:val="false"/>
          <w:color w:val="000000"/>
        </w:rPr>
        <w:t>соның ішінде маусымдық, жайылымдық</w:t>
      </w:r>
      <w:r>
        <w:br/>
      </w:r>
      <w:r>
        <w:rPr>
          <w:rFonts w:ascii="Times New Roman"/>
          <w:b/>
          <w:i w:val="false"/>
          <w:color w:val="000000"/>
        </w:rPr>
        <w:t xml:space="preserve">инфрақұрылымдардың объектілері белгіленген картасы </w:t>
      </w:r>
    </w:p>
    <w:bookmarkEnd w:id="27"/>
    <w:p>
      <w:pPr>
        <w:spacing w:after="0"/>
        <w:ind w:left="0"/>
        <w:jc w:val="both"/>
      </w:pPr>
      <w:r>
        <w:drawing>
          <wp:inline distT="0" distB="0" distL="0" distR="0">
            <wp:extent cx="78105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756400"/>
                    </a:xfrm>
                    <a:prstGeom prst="rect">
                      <a:avLst/>
                    </a:prstGeom>
                  </pic:spPr>
                </pic:pic>
              </a:graphicData>
            </a:graphic>
          </wp:inline>
        </w:drawing>
      </w:r>
    </w:p>
    <w:p>
      <w:pPr>
        <w:spacing w:after="0"/>
        <w:ind w:left="0"/>
        <w:jc w:val="left"/>
      </w:pPr>
      <w:r>
        <w:br/>
      </w:r>
    </w:p>
    <w:bookmarkStart w:name="z33" w:id="28"/>
    <w:p>
      <w:pPr>
        <w:spacing w:after="0"/>
        <w:ind w:left="0"/>
        <w:jc w:val="left"/>
      </w:pPr>
      <w:r>
        <w:rPr>
          <w:rFonts w:ascii="Times New Roman"/>
          <w:b/>
          <w:i w:val="false"/>
          <w:color w:val="000000"/>
        </w:rPr>
        <w:t xml:space="preserve"> Шартты белгілері: </w:t>
      </w:r>
    </w:p>
    <w:bookmarkEnd w:id="28"/>
    <w:p>
      <w:pPr>
        <w:spacing w:after="0"/>
        <w:ind w:left="0"/>
        <w:jc w:val="both"/>
      </w:pPr>
      <w:r>
        <w:drawing>
          <wp:inline distT="0" distB="0" distL="0" distR="0">
            <wp:extent cx="54737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473700" cy="3632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ауданы бойынша</w:t>
            </w:r>
            <w:r>
              <w:br/>
            </w:r>
            <w:r>
              <w:rPr>
                <w:rFonts w:ascii="Times New Roman"/>
                <w:b w:val="false"/>
                <w:i w:val="false"/>
                <w:color w:val="000000"/>
                <w:sz w:val="20"/>
              </w:rPr>
              <w:t>2018 - 2019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басқару</w:t>
            </w:r>
            <w:r>
              <w:br/>
            </w:r>
            <w:r>
              <w:rPr>
                <w:rFonts w:ascii="Times New Roman"/>
                <w:b w:val="false"/>
                <w:i w:val="false"/>
                <w:color w:val="000000"/>
                <w:sz w:val="20"/>
              </w:rPr>
              <w:t>жөніндегі жоспарға</w:t>
            </w:r>
            <w:r>
              <w:br/>
            </w:r>
            <w:r>
              <w:rPr>
                <w:rFonts w:ascii="Times New Roman"/>
                <w:b w:val="false"/>
                <w:i w:val="false"/>
                <w:color w:val="000000"/>
                <w:sz w:val="20"/>
              </w:rPr>
              <w:t>4-қосымша</w:t>
            </w:r>
          </w:p>
        </w:tc>
      </w:tr>
    </w:tbl>
    <w:bookmarkStart w:name="z35" w:id="29"/>
    <w:p>
      <w:pPr>
        <w:spacing w:after="0"/>
        <w:ind w:left="0"/>
        <w:jc w:val="left"/>
      </w:pPr>
      <w:r>
        <w:rPr>
          <w:rFonts w:ascii="Times New Roman"/>
          <w:b/>
          <w:i w:val="false"/>
          <w:color w:val="000000"/>
        </w:rPr>
        <w:t xml:space="preserve"> Су тұтыну нормасына сәйкес жасалған жайылым</w:t>
      </w:r>
      <w:r>
        <w:br/>
      </w:r>
      <w:r>
        <w:rPr>
          <w:rFonts w:ascii="Times New Roman"/>
          <w:b/>
          <w:i w:val="false"/>
          <w:color w:val="000000"/>
        </w:rPr>
        <w:t>пайдаланушыларының су негіздеріне (көлдерге, өзендерге, тоғандарға,</w:t>
      </w:r>
      <w:r>
        <w:br/>
      </w:r>
      <w:r>
        <w:rPr>
          <w:rFonts w:ascii="Times New Roman"/>
          <w:b/>
          <w:i w:val="false"/>
          <w:color w:val="000000"/>
        </w:rPr>
        <w:t>суармалы немесе суландыру каналдарына, құбырлы</w:t>
      </w:r>
      <w:r>
        <w:br/>
      </w:r>
      <w:r>
        <w:rPr>
          <w:rFonts w:ascii="Times New Roman"/>
          <w:b/>
          <w:i w:val="false"/>
          <w:color w:val="000000"/>
        </w:rPr>
        <w:t xml:space="preserve">немесе шахталы құдықтарға) қол жеткізу сұлбасы </w:t>
      </w:r>
    </w:p>
    <w:bookmarkEnd w:id="29"/>
    <w:p>
      <w:pPr>
        <w:spacing w:after="0"/>
        <w:ind w:left="0"/>
        <w:jc w:val="both"/>
      </w:pPr>
      <w:r>
        <w:drawing>
          <wp:inline distT="0" distB="0" distL="0" distR="0">
            <wp:extent cx="7734300" cy="614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734300" cy="6146800"/>
                    </a:xfrm>
                    <a:prstGeom prst="rect">
                      <a:avLst/>
                    </a:prstGeom>
                  </pic:spPr>
                </pic:pic>
              </a:graphicData>
            </a:graphic>
          </wp:inline>
        </w:drawing>
      </w:r>
    </w:p>
    <w:p>
      <w:pPr>
        <w:spacing w:after="0"/>
        <w:ind w:left="0"/>
        <w:jc w:val="left"/>
      </w:pPr>
      <w:r>
        <w:br/>
      </w:r>
    </w:p>
    <w:bookmarkStart w:name="z36" w:id="30"/>
    <w:p>
      <w:pPr>
        <w:spacing w:after="0"/>
        <w:ind w:left="0"/>
        <w:jc w:val="left"/>
      </w:pPr>
      <w:r>
        <w:rPr>
          <w:rFonts w:ascii="Times New Roman"/>
          <w:b/>
          <w:i w:val="false"/>
          <w:color w:val="000000"/>
        </w:rPr>
        <w:t xml:space="preserve"> Шартты белгілері: </w:t>
      </w:r>
    </w:p>
    <w:bookmarkEnd w:id="30"/>
    <w:p>
      <w:pPr>
        <w:spacing w:after="0"/>
        <w:ind w:left="0"/>
        <w:jc w:val="both"/>
      </w:pPr>
      <w:r>
        <w:drawing>
          <wp:inline distT="0" distB="0" distL="0" distR="0">
            <wp:extent cx="78105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251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ауданы бойынша</w:t>
            </w:r>
            <w:r>
              <w:br/>
            </w:r>
            <w:r>
              <w:rPr>
                <w:rFonts w:ascii="Times New Roman"/>
                <w:b w:val="false"/>
                <w:i w:val="false"/>
                <w:color w:val="000000"/>
                <w:sz w:val="20"/>
              </w:rPr>
              <w:t>2018 - 2019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басқару</w:t>
            </w:r>
            <w:r>
              <w:br/>
            </w:r>
            <w:r>
              <w:rPr>
                <w:rFonts w:ascii="Times New Roman"/>
                <w:b w:val="false"/>
                <w:i w:val="false"/>
                <w:color w:val="000000"/>
                <w:sz w:val="20"/>
              </w:rPr>
              <w:t>жөніндегі жоспарға</w:t>
            </w:r>
            <w:r>
              <w:br/>
            </w:r>
            <w:r>
              <w:rPr>
                <w:rFonts w:ascii="Times New Roman"/>
                <w:b w:val="false"/>
                <w:i w:val="false"/>
                <w:color w:val="000000"/>
                <w:sz w:val="20"/>
              </w:rPr>
              <w:t>5-қосымша</w:t>
            </w:r>
          </w:p>
        </w:tc>
      </w:tr>
    </w:tbl>
    <w:bookmarkStart w:name="z38" w:id="31"/>
    <w:p>
      <w:pPr>
        <w:spacing w:after="0"/>
        <w:ind w:left="0"/>
        <w:jc w:val="left"/>
      </w:pPr>
      <w:r>
        <w:rPr>
          <w:rFonts w:ascii="Times New Roman"/>
          <w:b/>
          <w:i w:val="false"/>
          <w:color w:val="000000"/>
        </w:rPr>
        <w:t xml:space="preserve"> Жайылымдары жоқ жеке және (немесе) заңды тұлғалардың</w:t>
      </w:r>
      <w:r>
        <w:br/>
      </w:r>
      <w:r>
        <w:rPr>
          <w:rFonts w:ascii="Times New Roman"/>
          <w:b/>
          <w:i w:val="false"/>
          <w:color w:val="000000"/>
        </w:rPr>
        <w:t>ауыл шаруашылығы жануарларының мал басын орналастыруға</w:t>
      </w:r>
      <w:r>
        <w:br/>
      </w:r>
      <w:r>
        <w:rPr>
          <w:rFonts w:ascii="Times New Roman"/>
          <w:b/>
          <w:i w:val="false"/>
          <w:color w:val="000000"/>
        </w:rPr>
        <w:t>және оны берілетін жайылымдарға ауыстыруға</w:t>
      </w:r>
      <w:r>
        <w:br/>
      </w:r>
      <w:r>
        <w:rPr>
          <w:rFonts w:ascii="Times New Roman"/>
          <w:b/>
          <w:i w:val="false"/>
          <w:color w:val="000000"/>
        </w:rPr>
        <w:t xml:space="preserve">арналған жайылымдарды қайта бөлу сұлбасы </w:t>
      </w:r>
    </w:p>
    <w:bookmarkEnd w:id="31"/>
    <w:p>
      <w:pPr>
        <w:spacing w:after="0"/>
        <w:ind w:left="0"/>
        <w:jc w:val="both"/>
      </w:pPr>
      <w:r>
        <w:drawing>
          <wp:inline distT="0" distB="0" distL="0" distR="0">
            <wp:extent cx="78105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832600"/>
                    </a:xfrm>
                    <a:prstGeom prst="rect">
                      <a:avLst/>
                    </a:prstGeom>
                  </pic:spPr>
                </pic:pic>
              </a:graphicData>
            </a:graphic>
          </wp:inline>
        </w:drawing>
      </w:r>
    </w:p>
    <w:p>
      <w:pPr>
        <w:spacing w:after="0"/>
        <w:ind w:left="0"/>
        <w:jc w:val="left"/>
      </w:pPr>
      <w:r>
        <w:br/>
      </w:r>
    </w:p>
    <w:bookmarkStart w:name="z39" w:id="32"/>
    <w:p>
      <w:pPr>
        <w:spacing w:after="0"/>
        <w:ind w:left="0"/>
        <w:jc w:val="left"/>
      </w:pPr>
      <w:r>
        <w:rPr>
          <w:rFonts w:ascii="Times New Roman"/>
          <w:b/>
          <w:i w:val="false"/>
          <w:color w:val="000000"/>
        </w:rPr>
        <w:t xml:space="preserve"> Ауыл шаруашылық алқаптары: </w:t>
      </w:r>
    </w:p>
    <w:bookmarkEnd w:id="32"/>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314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ауданы бойынша</w:t>
            </w:r>
            <w:r>
              <w:br/>
            </w:r>
            <w:r>
              <w:rPr>
                <w:rFonts w:ascii="Times New Roman"/>
                <w:b w:val="false"/>
                <w:i w:val="false"/>
                <w:color w:val="000000"/>
                <w:sz w:val="20"/>
              </w:rPr>
              <w:t>2018 - 2019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басқару</w:t>
            </w:r>
            <w:r>
              <w:br/>
            </w:r>
            <w:r>
              <w:rPr>
                <w:rFonts w:ascii="Times New Roman"/>
                <w:b w:val="false"/>
                <w:i w:val="false"/>
                <w:color w:val="000000"/>
                <w:sz w:val="20"/>
              </w:rPr>
              <w:t>жөніндегі жоспарға</w:t>
            </w:r>
            <w:r>
              <w:br/>
            </w:r>
            <w:r>
              <w:rPr>
                <w:rFonts w:ascii="Times New Roman"/>
                <w:b w:val="false"/>
                <w:i w:val="false"/>
                <w:color w:val="000000"/>
                <w:sz w:val="20"/>
              </w:rPr>
              <w:t>6-қосымша</w:t>
            </w:r>
          </w:p>
        </w:tc>
      </w:tr>
    </w:tbl>
    <w:bookmarkStart w:name="z41" w:id="33"/>
    <w:p>
      <w:pPr>
        <w:spacing w:after="0"/>
        <w:ind w:left="0"/>
        <w:jc w:val="left"/>
      </w:pPr>
      <w:r>
        <w:rPr>
          <w:rFonts w:ascii="Times New Roman"/>
          <w:b/>
          <w:i w:val="false"/>
          <w:color w:val="000000"/>
        </w:rPr>
        <w:t xml:space="preserve"> Ауылдық округтердің жанында орналасқан, жайылымдармен</w:t>
      </w:r>
      <w:r>
        <w:br/>
      </w:r>
      <w:r>
        <w:rPr>
          <w:rFonts w:ascii="Times New Roman"/>
          <w:b/>
          <w:i w:val="false"/>
          <w:color w:val="000000"/>
        </w:rPr>
        <w:t>қамтамасыз етілмеген жеке және (немесе) заңды тұлғалардың</w:t>
      </w:r>
      <w:r>
        <w:br/>
      </w:r>
      <w:r>
        <w:rPr>
          <w:rFonts w:ascii="Times New Roman"/>
          <w:b/>
          <w:i w:val="false"/>
          <w:color w:val="000000"/>
        </w:rPr>
        <w:t>ауыл шаруашылығы жануарларының мал басын</w:t>
      </w:r>
      <w:r>
        <w:br/>
      </w:r>
      <w:r>
        <w:rPr>
          <w:rFonts w:ascii="Times New Roman"/>
          <w:b/>
          <w:i w:val="false"/>
          <w:color w:val="000000"/>
        </w:rPr>
        <w:t xml:space="preserve">шалғайдағы жайылымдарға орналастыру сұлбасы </w:t>
      </w:r>
    </w:p>
    <w:bookmarkEnd w:id="33"/>
    <w:p>
      <w:pPr>
        <w:spacing w:after="0"/>
        <w:ind w:left="0"/>
        <w:jc w:val="both"/>
      </w:pPr>
      <w:r>
        <w:drawing>
          <wp:inline distT="0" distB="0" distL="0" distR="0">
            <wp:extent cx="7810500" cy="660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604000"/>
                    </a:xfrm>
                    <a:prstGeom prst="rect">
                      <a:avLst/>
                    </a:prstGeom>
                  </pic:spPr>
                </pic:pic>
              </a:graphicData>
            </a:graphic>
          </wp:inline>
        </w:drawing>
      </w:r>
    </w:p>
    <w:p>
      <w:pPr>
        <w:spacing w:after="0"/>
        <w:ind w:left="0"/>
        <w:jc w:val="left"/>
      </w:pPr>
      <w:r>
        <w:br/>
      </w:r>
    </w:p>
    <w:bookmarkStart w:name="z42" w:id="34"/>
    <w:p>
      <w:pPr>
        <w:spacing w:after="0"/>
        <w:ind w:left="0"/>
        <w:jc w:val="left"/>
      </w:pPr>
      <w:r>
        <w:rPr>
          <w:rFonts w:ascii="Times New Roman"/>
          <w:b/>
          <w:i w:val="false"/>
          <w:color w:val="000000"/>
        </w:rPr>
        <w:t xml:space="preserve"> Шартты белгілері: </w:t>
      </w:r>
    </w:p>
    <w:bookmarkEnd w:id="34"/>
    <w:p>
      <w:pPr>
        <w:spacing w:after="0"/>
        <w:ind w:left="0"/>
        <w:jc w:val="both"/>
      </w:pPr>
      <w:r>
        <w:drawing>
          <wp:inline distT="0" distB="0" distL="0" distR="0">
            <wp:extent cx="53594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359400" cy="1358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ауданы бойынша</w:t>
            </w:r>
            <w:r>
              <w:br/>
            </w:r>
            <w:r>
              <w:rPr>
                <w:rFonts w:ascii="Times New Roman"/>
                <w:b w:val="false"/>
                <w:i w:val="false"/>
                <w:color w:val="000000"/>
                <w:sz w:val="20"/>
              </w:rPr>
              <w:t>2018 - 2019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басқару</w:t>
            </w:r>
            <w:r>
              <w:br/>
            </w:r>
            <w:r>
              <w:rPr>
                <w:rFonts w:ascii="Times New Roman"/>
                <w:b w:val="false"/>
                <w:i w:val="false"/>
                <w:color w:val="000000"/>
                <w:sz w:val="20"/>
              </w:rPr>
              <w:t>жөніндегі жоспарға</w:t>
            </w:r>
            <w:r>
              <w:br/>
            </w:r>
            <w:r>
              <w:rPr>
                <w:rFonts w:ascii="Times New Roman"/>
                <w:b w:val="false"/>
                <w:i w:val="false"/>
                <w:color w:val="000000"/>
                <w:sz w:val="20"/>
              </w:rPr>
              <w:t>7-қосымша</w:t>
            </w:r>
          </w:p>
        </w:tc>
      </w:tr>
    </w:tbl>
    <w:bookmarkStart w:name="z44" w:id="35"/>
    <w:p>
      <w:pPr>
        <w:spacing w:after="0"/>
        <w:ind w:left="0"/>
        <w:jc w:val="left"/>
      </w:pPr>
      <w:r>
        <w:rPr>
          <w:rFonts w:ascii="Times New Roman"/>
          <w:b/>
          <w:i w:val="false"/>
          <w:color w:val="000000"/>
        </w:rPr>
        <w:t xml:space="preserve"> Ауыл шаруашылығы жануарларын жаюдың және айдаудың</w:t>
      </w:r>
      <w:r>
        <w:br/>
      </w:r>
      <w:r>
        <w:rPr>
          <w:rFonts w:ascii="Times New Roman"/>
          <w:b/>
          <w:i w:val="false"/>
          <w:color w:val="000000"/>
        </w:rPr>
        <w:t>маусымдық маршруттарын белгілейтін жайылымдарды</w:t>
      </w:r>
      <w:r>
        <w:br/>
      </w:r>
      <w:r>
        <w:rPr>
          <w:rFonts w:ascii="Times New Roman"/>
          <w:b/>
          <w:i w:val="false"/>
          <w:color w:val="000000"/>
        </w:rPr>
        <w:t>пайдалану жөніндегі күнтізбелік графигі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6"/>
        <w:gridCol w:w="1738"/>
        <w:gridCol w:w="3747"/>
        <w:gridCol w:w="3079"/>
      </w:tblGrid>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малдардың айдап шығарылу мерзімі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малдарын қайтару мерзімі</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Баймулдин</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айының екінші жартысы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айының екінші жартысы</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айының екінші жартысы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айының екінші жартысы</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айының екінші жартысы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айының екінші жартысы</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айының екінші жартысы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айының екінші жартысы</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айының екінші жартысы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айының екінші жартысы</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Майқарағай</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айының екінші жартысы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айының екінші жартысы</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Малыбай</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айының екінші жартысы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айының екінші жартысы</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айының екінші жартысы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айының екінші жартысы</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айының екінші жартысы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айының екінші жартысы</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Ямышев</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айының екінші жартысы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айының екінші жартысы</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