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4095" w14:textId="1dc40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бойынша Тексеру комиссиясы" коммуналдық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бойынша Тексеру комиссиясы" коммуналдық мемлекеттік мекемесінің 2017 жылғы 23 мамырдағы № 6 қаулысы. Алматы қаласы Әділет департаментінде 2017 жылғы 08 маусымда № 1377 болып тіркелді. Күші жойылды - "Алматы қаласы бойынша Тексеру комиссиясы" коммуналдық мемлекеттік мекемесінің 2018 жылғы 26 наурыздағы № 2</w:t>
      </w:r>
    </w:p>
    <w:p>
      <w:pPr>
        <w:spacing w:after="0"/>
        <w:ind w:left="0"/>
        <w:jc w:val="both"/>
      </w:pPr>
      <w:r>
        <w:rPr>
          <w:rFonts w:ascii="Times New Roman"/>
          <w:b w:val="false"/>
          <w:i w:val="false"/>
          <w:color w:val="ff0000"/>
          <w:sz w:val="28"/>
        </w:rPr>
        <w:t xml:space="preserve">
      Ескерту. Күші жойылды - "Алматы қаласы бойынша Тексеру комиссиясы" коммуналдық мемлекеттік мекемесінің 26.03.2018 </w:t>
      </w:r>
      <w:r>
        <w:rPr>
          <w:rFonts w:ascii="Times New Roman"/>
          <w:b w:val="false"/>
          <w:i w:val="false"/>
          <w:color w:val="ff0000"/>
          <w:sz w:val="28"/>
        </w:rPr>
        <w:t xml:space="preserve">№ </w:t>
      </w:r>
      <w:r>
        <w:rPr>
          <w:rFonts w:ascii="Times New Roman"/>
          <w:b w:val="false"/>
          <w:i w:val="false"/>
          <w:color w:val="ff0000"/>
          <w:sz w:val="28"/>
        </w:rPr>
        <w:t xml:space="preserve">2 (алғаш ресми жарияланған күннен кейін он күнтізбелік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 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агентігінің Төрағасының 2016 жылғы 29 желтоқсандағы № 110 </w:t>
      </w:r>
      <w:r>
        <w:rPr>
          <w:rFonts w:ascii="Times New Roman"/>
          <w:b w:val="false"/>
          <w:i w:val="false"/>
          <w:color w:val="000000"/>
          <w:sz w:val="28"/>
        </w:rPr>
        <w:t>бұйрығына</w:t>
      </w:r>
      <w:r>
        <w:rPr>
          <w:rFonts w:ascii="Times New Roman"/>
          <w:b w:val="false"/>
          <w:i w:val="false"/>
          <w:color w:val="000000"/>
          <w:sz w:val="28"/>
        </w:rPr>
        <w:t xml:space="preserve"> сәйкес Алматы қаласы бойынша Тексеру комиссиясы, ҚАУЛЫ ЕТЕДІ:</w:t>
      </w:r>
    </w:p>
    <w:bookmarkEnd w:id="0"/>
    <w:bookmarkStart w:name="z1" w:id="1"/>
    <w:p>
      <w:pPr>
        <w:spacing w:after="0"/>
        <w:ind w:left="0"/>
        <w:jc w:val="both"/>
      </w:pPr>
      <w:r>
        <w:rPr>
          <w:rFonts w:ascii="Times New Roman"/>
          <w:b w:val="false"/>
          <w:i w:val="false"/>
          <w:color w:val="000000"/>
          <w:sz w:val="28"/>
        </w:rPr>
        <w:t xml:space="preserve">
      1. "Алматы қаласы бойынша Тексеру комиссиясы" коммуналдық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қосымшасына сәйкес бекітілсін.</w:t>
      </w:r>
    </w:p>
    <w:bookmarkEnd w:id="1"/>
    <w:p>
      <w:pPr>
        <w:spacing w:after="0"/>
        <w:ind w:left="0"/>
        <w:jc w:val="both"/>
      </w:pPr>
      <w:r>
        <w:rPr>
          <w:rFonts w:ascii="Times New Roman"/>
          <w:b w:val="false"/>
          <w:i w:val="false"/>
          <w:color w:val="000000"/>
          <w:sz w:val="28"/>
        </w:rPr>
        <w:t>
      2. Әкімшілік-құқықтық бөлімі осы қаулыны әділет органдарында мемлекеттік тіркеуді, оны кейіннен ресми мерзімді баспа басылымдарында, сондай-ақ Қазақстан Республикасы нормативтік құқықтық актілерінің эталондық бақылау банкінде және ресми интернет-ресурста жариялауды қамтамасыз етсін.</w:t>
      </w:r>
    </w:p>
    <w:p>
      <w:pPr>
        <w:spacing w:after="0"/>
        <w:ind w:left="0"/>
        <w:jc w:val="both"/>
      </w:pPr>
      <w:r>
        <w:rPr>
          <w:rFonts w:ascii="Times New Roman"/>
          <w:b w:val="false"/>
          <w:i w:val="false"/>
          <w:color w:val="000000"/>
          <w:sz w:val="28"/>
        </w:rPr>
        <w:t>
      3. Аталған қаулының орындалуын бақылау Тексеру комиссиясының аппарат басшысы Қ.Шондыбасовқа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Е.Сыздықов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2017 жылғы 23 мамырдағы</w:t>
            </w:r>
            <w:r>
              <w:br/>
            </w:r>
            <w:r>
              <w:rPr>
                <w:rFonts w:ascii="Times New Roman"/>
                <w:b w:val="false"/>
                <w:i w:val="false"/>
                <w:color w:val="000000"/>
                <w:sz w:val="20"/>
              </w:rPr>
              <w:t>№ 6 қаулысымен бекітілген</w:t>
            </w:r>
          </w:p>
        </w:tc>
      </w:tr>
    </w:tbl>
    <w:bookmarkStart w:name="z3" w:id="2"/>
    <w:p>
      <w:pPr>
        <w:spacing w:after="0"/>
        <w:ind w:left="0"/>
        <w:jc w:val="left"/>
      </w:pPr>
      <w:r>
        <w:rPr>
          <w:rFonts w:ascii="Times New Roman"/>
          <w:b/>
          <w:i w:val="false"/>
          <w:color w:val="000000"/>
        </w:rPr>
        <w:t xml:space="preserve"> Алматы қаласы бойынша Тексеру комиссиясы "Б" корпусы мемлекеттік</w:t>
      </w:r>
      <w:r>
        <w:br/>
      </w:r>
      <w:r>
        <w:rPr>
          <w:rFonts w:ascii="Times New Roman"/>
          <w:b/>
          <w:i w:val="false"/>
          <w:color w:val="000000"/>
        </w:rPr>
        <w:t>әкімшілік қызметшілерінің қызметін бағалаудың әдістемесі</w:t>
      </w:r>
    </w:p>
    <w:bookmarkEnd w:id="2"/>
    <w:bookmarkStart w:name="z4" w:id="3"/>
    <w:p>
      <w:pPr>
        <w:spacing w:after="0"/>
        <w:ind w:left="0"/>
        <w:jc w:val="left"/>
      </w:pPr>
      <w:r>
        <w:rPr>
          <w:rFonts w:ascii="Times New Roman"/>
          <w:b/>
          <w:i w:val="false"/>
          <w:color w:val="000000"/>
        </w:rPr>
        <w:t xml:space="preserve"> 1-тарау. Жалпы ережелер</w:t>
      </w:r>
    </w:p>
    <w:bookmarkEnd w:id="3"/>
    <w:p>
      <w:pPr>
        <w:spacing w:after="0"/>
        <w:ind w:left="0"/>
        <w:jc w:val="both"/>
      </w:pPr>
      <w:r>
        <w:rPr>
          <w:rFonts w:ascii="Times New Roman"/>
          <w:b w:val="false"/>
          <w:i w:val="false"/>
          <w:color w:val="000000"/>
          <w:sz w:val="28"/>
        </w:rPr>
        <w:t xml:space="preserve">
      1. Осы Алматы қаласы бойынша Тексеру комиссиясы (бұдан әрі – Тексеру комиссиясы) "Б" корпусы мемлекеттік әкімшілік қызметшілерінің қызметін бағалаудың үлгілік әдістемесі (бұдан әрі – Әдістеме)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 </w:t>
      </w:r>
    </w:p>
    <w:p>
      <w:pPr>
        <w:spacing w:after="0"/>
        <w:ind w:left="0"/>
        <w:jc w:val="both"/>
      </w:pPr>
      <w:r>
        <w:rPr>
          <w:rFonts w:ascii="Times New Roman"/>
          <w:b w:val="false"/>
          <w:i w:val="false"/>
          <w:color w:val="000000"/>
          <w:sz w:val="28"/>
        </w:rPr>
        <w:t>
      2. Тексеру комиссиясы "Б" корпусы қызметшілерінің қызметін бағалау (бұдан әрі – бағалау) олардың жұмыс тиімділігі мен сапасын анықтау үшін жүргізіледі.</w:t>
      </w:r>
    </w:p>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p>
      <w:pPr>
        <w:spacing w:after="0"/>
        <w:ind w:left="0"/>
        <w:jc w:val="both"/>
      </w:pPr>
      <w:r>
        <w:rPr>
          <w:rFonts w:ascii="Times New Roman"/>
          <w:b w:val="false"/>
          <w:i w:val="false"/>
          <w:color w:val="000000"/>
          <w:sz w:val="28"/>
        </w:rPr>
        <w:t xml:space="preserve">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 </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p>
      <w:pPr>
        <w:spacing w:after="0"/>
        <w:ind w:left="0"/>
        <w:jc w:val="both"/>
      </w:pPr>
      <w:r>
        <w:rPr>
          <w:rFonts w:ascii="Times New Roman"/>
          <w:b w:val="false"/>
          <w:i w:val="false"/>
          <w:color w:val="000000"/>
          <w:sz w:val="28"/>
        </w:rPr>
        <w:t>
      5. Жылдық бағалау:</w:t>
      </w:r>
    </w:p>
    <w:p>
      <w:pPr>
        <w:spacing w:after="0"/>
        <w:ind w:left="0"/>
        <w:jc w:val="both"/>
      </w:pPr>
      <w:r>
        <w:rPr>
          <w:rFonts w:ascii="Times New Roman"/>
          <w:b w:val="false"/>
          <w:i w:val="false"/>
          <w:color w:val="000000"/>
          <w:sz w:val="28"/>
        </w:rPr>
        <w:t>
      1) "Б" корпусы қызметшісінің есептік тоқсандардың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p>
      <w:pPr>
        <w:spacing w:after="0"/>
        <w:ind w:left="0"/>
        <w:jc w:val="both"/>
      </w:pPr>
      <w:r>
        <w:rPr>
          <w:rFonts w:ascii="Times New Roman"/>
          <w:b w:val="false"/>
          <w:i w:val="false"/>
          <w:color w:val="000000"/>
          <w:sz w:val="28"/>
        </w:rPr>
        <w:t>
      6. Бағалауды өткізу үшін Тексеру комиссиясы төрағасының бұйрығы бойынша Бағалау жөніндегі комиссия құрылады, персоналды басқару қызметі оның жұмыс органы болып табылады.</w:t>
      </w:r>
    </w:p>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Тексеру комиссиясы төрағасының шешімі негізінде жүзеге асырылады.</w:t>
      </w:r>
    </w:p>
    <w:p>
      <w:pPr>
        <w:spacing w:after="0"/>
        <w:ind w:left="0"/>
        <w:jc w:val="both"/>
      </w:pPr>
      <w:r>
        <w:rPr>
          <w:rFonts w:ascii="Times New Roman"/>
          <w:b w:val="false"/>
          <w:i w:val="false"/>
          <w:color w:val="000000"/>
          <w:sz w:val="28"/>
        </w:rPr>
        <w:t>
      8. Бағалау жөніндегі комиссиясының шешімі ашық дауыс беру арқылы қабылданады.</w:t>
      </w:r>
    </w:p>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xml:space="preserve">
       Бағалау жөніндегі комиссияның хатшысы болып персоналды басқару (кадр қызметі) қызметі бөлімінің қызметшісі табылады. Бағалау жөніндегі </w:t>
      </w:r>
    </w:p>
    <w:p>
      <w:pPr>
        <w:spacing w:after="0"/>
        <w:ind w:left="0"/>
        <w:jc w:val="both"/>
      </w:pPr>
      <w:r>
        <w:rPr>
          <w:rFonts w:ascii="Times New Roman"/>
          <w:b w:val="false"/>
          <w:i w:val="false"/>
          <w:color w:val="000000"/>
          <w:sz w:val="28"/>
        </w:rPr>
        <w:t>
      комиссияның хатшысы дауыс беруге қатыспайды.</w:t>
      </w:r>
    </w:p>
    <w:bookmarkStart w:name="z5" w:id="4"/>
    <w:p>
      <w:pPr>
        <w:spacing w:after="0"/>
        <w:ind w:left="0"/>
        <w:jc w:val="left"/>
      </w:pPr>
      <w:r>
        <w:rPr>
          <w:rFonts w:ascii="Times New Roman"/>
          <w:b/>
          <w:i w:val="false"/>
          <w:color w:val="000000"/>
        </w:rPr>
        <w:t xml:space="preserve"> 2-тарау. Жұмыстың жеке жоспарын құрастыру</w:t>
      </w:r>
    </w:p>
    <w:bookmarkEnd w:id="4"/>
    <w:bookmarkStart w:name="z8" w:id="5"/>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5"/>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Start w:name="z6" w:id="6"/>
    <w:p>
      <w:pPr>
        <w:spacing w:after="0"/>
        <w:ind w:left="0"/>
        <w:jc w:val="left"/>
      </w:pPr>
      <w:r>
        <w:rPr>
          <w:rFonts w:ascii="Times New Roman"/>
          <w:b/>
          <w:i w:val="false"/>
          <w:color w:val="000000"/>
        </w:rPr>
        <w:t xml:space="preserve"> 3-тарау. Бағалауды жүргізуге дайындық</w:t>
      </w:r>
    </w:p>
    <w:bookmarkEnd w:id="6"/>
    <w:p>
      <w:pPr>
        <w:spacing w:after="0"/>
        <w:ind w:left="0"/>
        <w:jc w:val="both"/>
      </w:pPr>
      <w:r>
        <w:rPr>
          <w:rFonts w:ascii="Times New Roman"/>
          <w:b w:val="false"/>
          <w:i w:val="false"/>
          <w:color w:val="000000"/>
          <w:sz w:val="28"/>
        </w:rPr>
        <w:t>
      14. Персоналды басқару (кадр қызметі) қызметі бөлімі Бағалау бойынша комиссия Төрағасының келісімімен бағалауды өткізу кестесін қалыптастырады.</w:t>
      </w:r>
    </w:p>
    <w:p>
      <w:pPr>
        <w:spacing w:after="0"/>
        <w:ind w:left="0"/>
        <w:jc w:val="both"/>
      </w:pPr>
      <w:r>
        <w:rPr>
          <w:rFonts w:ascii="Times New Roman"/>
          <w:b w:val="false"/>
          <w:i w:val="false"/>
          <w:color w:val="000000"/>
          <w:sz w:val="28"/>
        </w:rPr>
        <w:t>
      Персоналды басқару (кадр қызметі) қызметі бөлімінің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7" w:id="7"/>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7"/>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p>
      <w:pPr>
        <w:spacing w:after="0"/>
        <w:ind w:left="0"/>
        <w:jc w:val="both"/>
      </w:pPr>
      <w:r>
        <w:rPr>
          <w:rFonts w:ascii="Times New Roman"/>
          <w:b w:val="false"/>
          <w:i w:val="false"/>
          <w:color w:val="000000"/>
          <w:sz w:val="28"/>
        </w:rPr>
        <w:t xml:space="preserve">
      18. Ағымдағы жұмыстың орташа көлемінен асатын қызмет көрсеткіштері және күрделі болып табылатын қызмет түрлері атқарылған жұмыстың көлемі мен күрделігін қосу тәртібімен бес деңгейлік шәкіл бойынша орналастырылады. </w:t>
      </w:r>
    </w:p>
    <w:p>
      <w:pPr>
        <w:spacing w:after="0"/>
        <w:ind w:left="0"/>
        <w:jc w:val="both"/>
      </w:pPr>
      <w:r>
        <w:rPr>
          <w:rFonts w:ascii="Times New Roman"/>
          <w:b w:val="false"/>
          <w:i w:val="false"/>
          <w:color w:val="000000"/>
          <w:sz w:val="28"/>
        </w:rPr>
        <w:t>
      Бұл ретте көтермеленетін қызмет көрсеткіштері мен түрлеріне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p>
      <w:pPr>
        <w:spacing w:after="0"/>
        <w:ind w:left="0"/>
        <w:jc w:val="both"/>
      </w:pPr>
      <w:r>
        <w:rPr>
          <w:rFonts w:ascii="Times New Roman"/>
          <w:b w:val="false"/>
          <w:i w:val="false"/>
          <w:color w:val="000000"/>
          <w:sz w:val="28"/>
        </w:rPr>
        <w:t>
      20. Орындау тәртібін бұзуға жоғары тұрған органдардың, Тексеру комиссиясы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p>
      <w:pPr>
        <w:spacing w:after="0"/>
        <w:ind w:left="0"/>
        <w:jc w:val="both"/>
      </w:pPr>
      <w:r>
        <w:rPr>
          <w:rFonts w:ascii="Times New Roman"/>
          <w:b w:val="false"/>
          <w:i w:val="false"/>
          <w:color w:val="000000"/>
          <w:sz w:val="28"/>
        </w:rPr>
        <w:t xml:space="preserve">
      Орындау тәртібін бұзу фактілері туралы ақпараттың қайнары ретінде персоналды басқару қызметі (кадр қызметі) бөлімі және "Б" корпусы қызметшісінің тікелей басшысының құжатпен дәлелденген мәліметі саналады. </w:t>
      </w:r>
    </w:p>
    <w:p>
      <w:pPr>
        <w:spacing w:after="0"/>
        <w:ind w:left="0"/>
        <w:jc w:val="both"/>
      </w:pPr>
      <w:r>
        <w:rPr>
          <w:rFonts w:ascii="Times New Roman"/>
          <w:b w:val="false"/>
          <w:i w:val="false"/>
          <w:color w:val="000000"/>
          <w:sz w:val="28"/>
        </w:rPr>
        <w:t>
      21. Еңбек тәртібін бұзуға:</w:t>
      </w:r>
    </w:p>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(кадр қызметі) бөлімі және "Б" корпусы қызметшісінің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(кадр қызметі) қызметі бөлімінің жұмыскері және "Б" корпусы қызметшісінің тікелей басшысы еркін нысанда танысудан бас тарту туралы акт құрастырады.</w:t>
      </w:r>
    </w:p>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01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019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25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55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9" w:id="8"/>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8"/>
    <w:bookmarkStart w:name="z10" w:id="9"/>
    <w:p>
      <w:pPr>
        <w:spacing w:after="0"/>
        <w:ind w:left="0"/>
        <w:jc w:val="left"/>
      </w:pPr>
      <w:r>
        <w:rPr>
          <w:rFonts w:ascii="Times New Roman"/>
          <w:b/>
          <w:i w:val="false"/>
          <w:color w:val="000000"/>
        </w:rPr>
        <w:t xml:space="preserve"> 5-тарау. Жылдық бағалау</w:t>
      </w:r>
    </w:p>
    <w:bookmarkEnd w:id="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19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219700" cy="5207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1181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811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–жылдық баға;</w:t>
      </w:r>
      <w:r>
        <w:br/>
      </w:r>
      <w:r>
        <w:rPr>
          <w:rFonts w:ascii="Times New Roman"/>
          <w:b w:val="false"/>
          <w:i w:val="false"/>
          <w:color w:val="000000"/>
          <w:sz w:val="28"/>
        </w:rPr>
        <w:t>
</w:t>
      </w:r>
      <w:r>
        <w:br/>
      </w:r>
    </w:p>
    <w:p>
      <w:pPr>
        <w:spacing w:after="0"/>
        <w:ind w:left="0"/>
        <w:jc w:val="both"/>
      </w:pPr>
      <w:r>
        <w:drawing>
          <wp:inline distT="0" distB="0" distL="0" distR="0">
            <wp:extent cx="927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27100" cy="673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55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557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Start w:name="z11" w:id="10"/>
    <w:p>
      <w:pPr>
        <w:spacing w:after="0"/>
        <w:ind w:left="0"/>
        <w:jc w:val="left"/>
      </w:pPr>
      <w:r>
        <w:rPr>
          <w:rFonts w:ascii="Times New Roman"/>
          <w:b/>
          <w:i w:val="false"/>
          <w:color w:val="000000"/>
        </w:rPr>
        <w:t xml:space="preserve"> 6-тарау. Комиссияның бағалау нәтижелерін қарауы</w:t>
      </w:r>
    </w:p>
    <w:bookmarkEnd w:id="10"/>
    <w:bookmarkStart w:name="z18" w:id="11"/>
    <w:p>
      <w:pPr>
        <w:spacing w:after="0"/>
        <w:ind w:left="0"/>
        <w:jc w:val="both"/>
      </w:pPr>
      <w:r>
        <w:rPr>
          <w:rFonts w:ascii="Times New Roman"/>
          <w:b w:val="false"/>
          <w:i w:val="false"/>
          <w:color w:val="000000"/>
          <w:sz w:val="28"/>
        </w:rPr>
        <w:t xml:space="preserve">
      34. персоналды басқару (кадр қызметі) қызметі бөлімі Комиссия төрағасымен келісілген кестеге сәйкес бағалау нәтижелерін қарау бойынша Комиссияның отырысын өткізуді қамтамасыз етеді. </w:t>
      </w:r>
    </w:p>
    <w:bookmarkEnd w:id="11"/>
    <w:p>
      <w:pPr>
        <w:spacing w:after="0"/>
        <w:ind w:left="0"/>
        <w:jc w:val="both"/>
      </w:pPr>
      <w:r>
        <w:rPr>
          <w:rFonts w:ascii="Times New Roman"/>
          <w:b w:val="false"/>
          <w:i w:val="false"/>
          <w:color w:val="000000"/>
          <w:sz w:val="28"/>
        </w:rPr>
        <w:t xml:space="preserve">
      Персоналды басқару қызметі Комиссияның отырысына мынадай құжаттарды: </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p>
      <w:pPr>
        <w:spacing w:after="0"/>
        <w:ind w:left="0"/>
        <w:jc w:val="both"/>
      </w:pPr>
      <w:r>
        <w:rPr>
          <w:rFonts w:ascii="Times New Roman"/>
          <w:b w:val="false"/>
          <w:i w:val="false"/>
          <w:color w:val="000000"/>
          <w:sz w:val="28"/>
        </w:rPr>
        <w:t>
      35. Комиссия бағалау нәтижелерін қарастырады және мына</w:t>
      </w:r>
    </w:p>
    <w:p>
      <w:pPr>
        <w:spacing w:after="0"/>
        <w:ind w:left="0"/>
        <w:jc w:val="both"/>
      </w:pPr>
      <w:r>
        <w:rPr>
          <w:rFonts w:ascii="Times New Roman"/>
          <w:b w:val="false"/>
          <w:i w:val="false"/>
          <w:color w:val="000000"/>
          <w:sz w:val="28"/>
        </w:rPr>
        <w:t>
       шешімдердің бірін шығарады:</w:t>
      </w:r>
    </w:p>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p>
      <w:pPr>
        <w:spacing w:after="0"/>
        <w:ind w:left="0"/>
        <w:jc w:val="both"/>
      </w:pPr>
      <w:r>
        <w:rPr>
          <w:rFonts w:ascii="Times New Roman"/>
          <w:b w:val="false"/>
          <w:i w:val="false"/>
          <w:color w:val="000000"/>
          <w:sz w:val="28"/>
        </w:rPr>
        <w:t>
      36. Персоналды басқару (кадр қызметі) қызметі бөлімі бағалау нәтижелерімен ол аяқталған соң екі жұмыс күні ішінде "Б" корпусының қызметшісін таныстырылады.</w:t>
      </w:r>
    </w:p>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(кадр қызметі) қызметі бөлімінің қызметкері танысудан бас тарту туралы еркін нұсқада акт жасайды.</w:t>
      </w:r>
    </w:p>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Start w:name="z12" w:id="12"/>
    <w:p>
      <w:pPr>
        <w:spacing w:after="0"/>
        <w:ind w:left="0"/>
        <w:jc w:val="left"/>
      </w:pPr>
      <w:r>
        <w:rPr>
          <w:rFonts w:ascii="Times New Roman"/>
          <w:b/>
          <w:i w:val="false"/>
          <w:color w:val="000000"/>
        </w:rPr>
        <w:t xml:space="preserve"> 7-тарау. Бағалау нәтижелеріне шағымдану</w:t>
      </w:r>
    </w:p>
    <w:bookmarkEnd w:id="12"/>
    <w:p>
      <w:pPr>
        <w:spacing w:after="0"/>
        <w:ind w:left="0"/>
        <w:jc w:val="both"/>
      </w:pPr>
      <w:r>
        <w:rPr>
          <w:rFonts w:ascii="Times New Roman"/>
          <w:b w:val="false"/>
          <w:i w:val="false"/>
          <w:color w:val="000000"/>
          <w:sz w:val="28"/>
        </w:rPr>
        <w:t>
      38. Комиссия шешіміне "Б" корпусы қызметшісінің Қазақстан Республикасы Мемлекеттік қызмет істері және сыбайлас жемқорлыққа қарсы іс-қимыл агенттігінің Алматы қаласы бойынша департаментіне шағымдануы шешім шыққан күннен бастап он жұмыс күні ішінде жүзеге асырылады.</w:t>
      </w:r>
    </w:p>
    <w:p>
      <w:pPr>
        <w:spacing w:after="0"/>
        <w:ind w:left="0"/>
        <w:jc w:val="both"/>
      </w:pPr>
      <w:r>
        <w:rPr>
          <w:rFonts w:ascii="Times New Roman"/>
          <w:b w:val="false"/>
          <w:i w:val="false"/>
          <w:color w:val="000000"/>
          <w:sz w:val="28"/>
        </w:rPr>
        <w:t>
      39. Қазақстан Республикасы Мемлекеттік қызмет істері және сыбайлас жемқорлыққа қарсы іс-қимыл агенттігінің Алматы қаласы бойынша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Тексеру комиссиясына Комиссия шешімінің күшін жою туралы ұсыныс жасайды.</w:t>
      </w:r>
    </w:p>
    <w:p>
      <w:pPr>
        <w:spacing w:after="0"/>
        <w:ind w:left="0"/>
        <w:jc w:val="both"/>
      </w:pPr>
      <w:r>
        <w:rPr>
          <w:rFonts w:ascii="Times New Roman"/>
          <w:b w:val="false"/>
          <w:i w:val="false"/>
          <w:color w:val="000000"/>
          <w:sz w:val="28"/>
        </w:rPr>
        <w:t>
      40. Қабылданған шешім туралы ақпаратты Тексеру комиссиясы екі апта ішінде Қазақстан Республикасы Мемлекеттік қызмет істері және сыбайлас жемқорлыққа қарсы іс-қимыл агенттігінің Алматы қаласы бойынша департаментіне береді.</w:t>
      </w:r>
    </w:p>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Start w:name="z13" w:id="13"/>
    <w:p>
      <w:pPr>
        <w:spacing w:after="0"/>
        <w:ind w:left="0"/>
        <w:jc w:val="left"/>
      </w:pPr>
      <w:r>
        <w:rPr>
          <w:rFonts w:ascii="Times New Roman"/>
          <w:b/>
          <w:i w:val="false"/>
          <w:color w:val="000000"/>
        </w:rPr>
        <w:t xml:space="preserve"> 8-тарау. Бағалау нәтижелері бойынша шешім қабылдау</w:t>
      </w:r>
    </w:p>
    <w:bookmarkEnd w:id="13"/>
    <w:p>
      <w:pPr>
        <w:spacing w:after="0"/>
        <w:ind w:left="0"/>
        <w:jc w:val="both"/>
      </w:pPr>
      <w:r>
        <w:rPr>
          <w:rFonts w:ascii="Times New Roman"/>
          <w:b w:val="false"/>
          <w:i w:val="false"/>
          <w:color w:val="000000"/>
          <w:sz w:val="28"/>
        </w:rPr>
        <w:t xml:space="preserve">
      42. Бағалау нәтижелері бонус төлеу және оқыту бойынша шешім қабылдауға негіз болып табылады. </w:t>
      </w:r>
    </w:p>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бойынша</w:t>
            </w:r>
            <w:r>
              <w:br/>
            </w:r>
            <w:r>
              <w:rPr>
                <w:rFonts w:ascii="Times New Roman"/>
                <w:b w:val="false"/>
                <w:i w:val="false"/>
                <w:color w:val="000000"/>
                <w:sz w:val="20"/>
              </w:rPr>
              <w:t>Тексеру комиссиясы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Алматы қаласы бойынша Тексеру комиссиясы "Б" корпусы мемлекеттік</w:t>
      </w:r>
      <w:r>
        <w:br/>
      </w:r>
      <w:r>
        <w:rPr>
          <w:rFonts w:ascii="Times New Roman"/>
          <w:b/>
          <w:i w:val="false"/>
          <w:color w:val="000000"/>
        </w:rPr>
        <w:t>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w:t>
      </w:r>
    </w:p>
    <w:p>
      <w:pPr>
        <w:spacing w:after="0"/>
        <w:ind w:left="0"/>
        <w:jc w:val="both"/>
      </w:pPr>
      <w:r>
        <w:rPr>
          <w:rFonts w:ascii="Times New Roman"/>
          <w:b w:val="false"/>
          <w:i w:val="false"/>
          <w:color w:val="000000"/>
          <w:sz w:val="28"/>
        </w:rPr>
        <w:t>
      Қызметшінің лауазымы: 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2"/>
        <w:gridCol w:w="5447"/>
        <w:gridCol w:w="2971"/>
      </w:tblGrid>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Мақсаттық көрсеткіштердің саны төрттен көп емес, оның ішінде жартысы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w:t>
            </w:r>
            <w:r>
              <w:br/>
            </w:r>
            <w:r>
              <w:rPr>
                <w:rFonts w:ascii="Times New Roman"/>
                <w:b w:val="false"/>
                <w:i w:val="false"/>
                <w:color w:val="000000"/>
                <w:sz w:val="20"/>
              </w:rPr>
              <w:t>
қолы 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бойынша</w:t>
            </w:r>
            <w:r>
              <w:br/>
            </w:r>
            <w:r>
              <w:rPr>
                <w:rFonts w:ascii="Times New Roman"/>
                <w:b w:val="false"/>
                <w:i w:val="false"/>
                <w:color w:val="000000"/>
                <w:sz w:val="20"/>
              </w:rPr>
              <w:t>Тексеру комиссиясы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w:t>
      </w:r>
    </w:p>
    <w:p>
      <w:pPr>
        <w:spacing w:after="0"/>
        <w:ind w:left="0"/>
        <w:jc w:val="both"/>
      </w:pPr>
      <w:r>
        <w:rPr>
          <w:rFonts w:ascii="Times New Roman"/>
          <w:b w:val="false"/>
          <w:i w:val="false"/>
          <w:color w:val="000000"/>
          <w:sz w:val="28"/>
        </w:rPr>
        <w:t>
      (болған жағдайда): 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бойынша</w:t>
            </w:r>
            <w:r>
              <w:br/>
            </w:r>
            <w:r>
              <w:rPr>
                <w:rFonts w:ascii="Times New Roman"/>
                <w:b w:val="false"/>
                <w:i w:val="false"/>
                <w:color w:val="000000"/>
                <w:sz w:val="20"/>
              </w:rPr>
              <w:t>Тексеру комиссиясы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бойынша</w:t>
            </w:r>
            <w:r>
              <w:br/>
            </w:r>
            <w:r>
              <w:rPr>
                <w:rFonts w:ascii="Times New Roman"/>
                <w:b w:val="false"/>
                <w:i w:val="false"/>
                <w:color w:val="000000"/>
                <w:sz w:val="20"/>
              </w:rPr>
              <w:t>Тексеру комиссиясы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6268"/>
        <w:gridCol w:w="2352"/>
        <w:gridCol w:w="1329"/>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