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414b" w14:textId="4c34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қорын күтіп-ұстау ережелерін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 сайланған Алматы қаласы мәслихатының ХХI сессиясының 2017 жылғы 15 қыркүйектегі № 151 шешiмi. Алматы қаласы Әдiлет департаментінде 2017 жылғы 2 қазанда № 1408 болып тіркелді. Күші жойылды - Алматы қаласы мәслихатының 2021 жылғы 29 қаңтардағы № 12 шешiмiмен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29.01.2021 № 12 (алғаш ресми жарияланған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2001 жылғы 16 шiлдедегi "Қазақстан Республикасындағы сәулет, қала құрылысы және құрылыс қызметі туралы" Заңының </w:t>
      </w:r>
      <w:r>
        <w:rPr>
          <w:rFonts w:ascii="Times New Roman"/>
          <w:b w:val="false"/>
          <w:i w:val="false"/>
          <w:color w:val="000000"/>
          <w:sz w:val="28"/>
        </w:rPr>
        <w:t>22 бабының 1 тармағының 3)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br/>
      </w:r>
      <w:r>
        <w:rPr>
          <w:rFonts w:ascii="Times New Roman"/>
          <w:b w:val="false"/>
          <w:i w:val="false"/>
          <w:color w:val="000000"/>
          <w:sz w:val="28"/>
        </w:rPr>
        <w:t>6 бабының 1 тармағының 15) тармақшасына</w:t>
      </w:r>
      <w:r>
        <w:rPr>
          <w:rFonts w:ascii="Times New Roman"/>
          <w:b w:val="false"/>
          <w:i w:val="false"/>
          <w:color w:val="000000"/>
          <w:sz w:val="28"/>
        </w:rPr>
        <w:t xml:space="preserve"> сәйкес, VІ сайланған Алматы қаласының мәслихаты ШЕШІМ ҚАБЫЛДАДЫ:</w:t>
      </w:r>
    </w:p>
    <w:bookmarkStart w:name="z0"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Тұрғын үй қорын күтіп-ұстау ережелері бекітілсін.</w:t>
      </w:r>
    </w:p>
    <w:bookmarkEnd w:id="0"/>
    <w:bookmarkStart w:name="z1" w:id="1"/>
    <w:p>
      <w:pPr>
        <w:spacing w:after="0"/>
        <w:ind w:left="0"/>
        <w:jc w:val="both"/>
      </w:pPr>
      <w:r>
        <w:rPr>
          <w:rFonts w:ascii="Times New Roman"/>
          <w:b w:val="false"/>
          <w:i w:val="false"/>
          <w:color w:val="000000"/>
          <w:sz w:val="28"/>
        </w:rPr>
        <w:t>
      2. Алматы қаласы мәслихатының аппараты осы шешімді әділет органдарында мемлекеттік тіркеуді, оны кейіннен ресми мерзімді баспа басылымдарында, сондай-ақ Қазақстан Республикасы нормативтік құқықтық актілерінің эталондық бақылау банкінде және ресми интернет-ресурста жариялауды қамтамасыз етсін.</w:t>
      </w:r>
    </w:p>
    <w:bookmarkEnd w:id="1"/>
    <w:p>
      <w:pPr>
        <w:spacing w:after="0"/>
        <w:ind w:left="0"/>
        <w:jc w:val="both"/>
      </w:pPr>
      <w:r>
        <w:rPr>
          <w:rFonts w:ascii="Times New Roman"/>
          <w:b w:val="false"/>
          <w:i w:val="false"/>
          <w:color w:val="000000"/>
          <w:sz w:val="28"/>
        </w:rPr>
        <w:t>
      3. Осы шешімнің орындалуын бақылау Алматы қаласы мәслихатының жергілікті мемлекеттік басқару және тұрғын үй саясаты мәселелері жөніндегі тұрақты комиссиясының төрағасы Е.М. Еркiнбаевқа жүктелсін.</w:t>
      </w:r>
    </w:p>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XХI сессиясының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VI сайланған Алматы қаласы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Қазанбаев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VI сайланған Алматы қаласы</w:t>
            </w:r>
            <w:r>
              <w:br/>
            </w:r>
            <w:r>
              <w:rPr>
                <w:rFonts w:ascii="Times New Roman"/>
                <w:b w:val="false"/>
                <w:i w:val="false"/>
                <w:color w:val="000000"/>
                <w:sz w:val="20"/>
              </w:rPr>
              <w:t>мәслихатының ХХI сессиясының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151 шешімімен бекітілген</w:t>
            </w:r>
          </w:p>
        </w:tc>
      </w:tr>
    </w:tbl>
    <w:bookmarkStart w:name="z3" w:id="2"/>
    <w:p>
      <w:pPr>
        <w:spacing w:after="0"/>
        <w:ind w:left="0"/>
        <w:jc w:val="left"/>
      </w:pPr>
      <w:r>
        <w:rPr>
          <w:rFonts w:ascii="Times New Roman"/>
          <w:b/>
          <w:i w:val="false"/>
          <w:color w:val="000000"/>
        </w:rPr>
        <w:t xml:space="preserve"> Тұрғын үй қорын күтіп – ұстау ережелері  1 бөлім. Жалпы ережелер</w:t>
      </w:r>
    </w:p>
    <w:bookmarkEnd w:id="2"/>
    <w:p>
      <w:pPr>
        <w:spacing w:after="0"/>
        <w:ind w:left="0"/>
        <w:jc w:val="both"/>
      </w:pPr>
      <w:r>
        <w:rPr>
          <w:rFonts w:ascii="Times New Roman"/>
          <w:b w:val="false"/>
          <w:i w:val="false"/>
          <w:color w:val="000000"/>
          <w:sz w:val="28"/>
        </w:rPr>
        <w:t>
      1. Осы Тұрғын үй қорын күтіп – ұстау ережелері (бұдан әрі – Ережелер)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заңдарына және басқа да нормативтік құқықтық актілерге сәйкес әзірленген және тұрғын үй қорын күтіп-ұстау тәртібін реттейді.</w:t>
      </w:r>
    </w:p>
    <w:p>
      <w:pPr>
        <w:spacing w:after="0"/>
        <w:ind w:left="0"/>
        <w:jc w:val="both"/>
      </w:pPr>
      <w:r>
        <w:rPr>
          <w:rFonts w:ascii="Times New Roman"/>
          <w:b w:val="false"/>
          <w:i w:val="false"/>
          <w:color w:val="000000"/>
          <w:sz w:val="28"/>
        </w:rPr>
        <w:t>
      2. Тұрғын үй қорын (кондоминиум объектісінің ортақ мүлкін) күтіп-ұстау меншік иесі тұрғын үй қорын және кондоминиум объектісін тікелей немесе ол құратын (тағайындайтын, сайлайтын) органдар арқылы басқару жолымен жүзеге асырылады.</w:t>
      </w:r>
    </w:p>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бойынша қызметтерді жүзеге асыратын жеке немесе заңды тұлға.</w:t>
      </w:r>
    </w:p>
    <w:p>
      <w:pPr>
        <w:spacing w:after="0"/>
        <w:ind w:left="0"/>
        <w:jc w:val="both"/>
      </w:pPr>
      <w:r>
        <w:rPr>
          <w:rFonts w:ascii="Times New Roman"/>
          <w:b w:val="false"/>
          <w:i w:val="false"/>
          <w:color w:val="000000"/>
          <w:sz w:val="28"/>
        </w:rPr>
        <w:t>
      4. Уәкілетті орган - тұрғын үй қатынастары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xml:space="preserve">
      5. Тұрғын үй инспекциясы – тексеру жүргізу арқылы тұрғын үй қорын </w:t>
      </w:r>
    </w:p>
    <w:p>
      <w:pPr>
        <w:spacing w:after="0"/>
        <w:ind w:left="0"/>
        <w:jc w:val="both"/>
      </w:pPr>
      <w:r>
        <w:rPr>
          <w:rFonts w:ascii="Times New Roman"/>
          <w:b w:val="false"/>
          <w:i w:val="false"/>
          <w:color w:val="000000"/>
          <w:sz w:val="28"/>
        </w:rPr>
        <w:t>
      басқару саласында мемлекеттік бақылауды жүзеге асыратын жергілікті атқарушы орган.</w:t>
      </w:r>
    </w:p>
    <w:p>
      <w:pPr>
        <w:spacing w:after="0"/>
        <w:ind w:left="0"/>
        <w:jc w:val="both"/>
      </w:pPr>
      <w:r>
        <w:rPr>
          <w:rFonts w:ascii="Times New Roman"/>
          <w:b w:val="false"/>
          <w:i w:val="false"/>
          <w:color w:val="000000"/>
          <w:sz w:val="28"/>
        </w:rPr>
        <w:t xml:space="preserve">
      6. Осы Ережелердің сақталуына жауапкершілік Қазақстан Республикасының заңнамасымен қарастырылған тәртіпте ғимараттарды, үйге қарасты аумақты басқару және күтіп-ұстаумен айналысатын заңды және жеке тұлғаларға жүктеледі. Осы Ережелердің сақталуын бақылауды өз құзыреті шегінде уәкілетті органдар жүзеге асырады. </w:t>
      </w:r>
    </w:p>
    <w:bookmarkStart w:name="z4" w:id="3"/>
    <w:p>
      <w:pPr>
        <w:spacing w:after="0"/>
        <w:ind w:left="0"/>
        <w:jc w:val="left"/>
      </w:pPr>
      <w:r>
        <w:rPr>
          <w:rFonts w:ascii="Times New Roman"/>
          <w:b/>
          <w:i w:val="false"/>
          <w:color w:val="000000"/>
        </w:rPr>
        <w:t xml:space="preserve"> 2 бөлім. Тұрғын үй қорын күтіп-ұстау  1 тарау. Кондоминиум</w:t>
      </w:r>
    </w:p>
    <w:bookmarkEnd w:id="3"/>
    <w:p>
      <w:pPr>
        <w:spacing w:after="0"/>
        <w:ind w:left="0"/>
        <w:jc w:val="both"/>
      </w:pPr>
      <w:r>
        <w:rPr>
          <w:rFonts w:ascii="Times New Roman"/>
          <w:b w:val="false"/>
          <w:i w:val="false"/>
          <w:color w:val="000000"/>
          <w:sz w:val="28"/>
        </w:rPr>
        <w:t>
      7. Үй-жайлардың (пәтерлердің) екi және одан да көп меншiк иелерiне тиесiлi тұрғын үйлерде кондоминиум құрылады.</w:t>
      </w:r>
    </w:p>
    <w:p>
      <w:pPr>
        <w:spacing w:after="0"/>
        <w:ind w:left="0"/>
        <w:jc w:val="both"/>
      </w:pPr>
      <w:r>
        <w:rPr>
          <w:rFonts w:ascii="Times New Roman"/>
          <w:b w:val="false"/>
          <w:i w:val="false"/>
          <w:color w:val="000000"/>
          <w:sz w:val="28"/>
        </w:rPr>
        <w:t>
      Кондоминиум заңды және жеке тұлғаларға, мемлекетке екі және одан да көп тұрғын және тұрғын емес үй-жайларға меншік құқығын және оларға ортақ үлестік меншік құқығымен тиесілі ортақ мүлікті беру кезінен бастап құрылады.</w:t>
      </w:r>
    </w:p>
    <w:p>
      <w:pPr>
        <w:spacing w:after="0"/>
        <w:ind w:left="0"/>
        <w:jc w:val="both"/>
      </w:pPr>
      <w:r>
        <w:rPr>
          <w:rFonts w:ascii="Times New Roman"/>
          <w:b w:val="false"/>
          <w:i w:val="false"/>
          <w:color w:val="000000"/>
          <w:sz w:val="28"/>
        </w:rPr>
        <w:t xml:space="preserve">
      8. Кондоминиум объектісі кондоминиум объектісін басқару органы құрылған күннен бастап 15 күн ішінде жылжымайтын мүлікке құқықтарды тіркеу туралы Қазақстан Республикасының заңнамасына сәйкес бірыңғай кешен ретінде </w:t>
      </w:r>
      <w:r>
        <w:rPr>
          <w:rFonts w:ascii="Times New Roman"/>
          <w:b w:val="false"/>
          <w:i w:val="false"/>
          <w:color w:val="000000"/>
          <w:sz w:val="28"/>
        </w:rPr>
        <w:t>тіркелуі</w:t>
      </w:r>
      <w:r>
        <w:rPr>
          <w:rFonts w:ascii="Times New Roman"/>
          <w:b w:val="false"/>
          <w:i w:val="false"/>
          <w:color w:val="000000"/>
          <w:sz w:val="28"/>
        </w:rPr>
        <w:t xml:space="preserve"> тиіс.</w:t>
      </w:r>
    </w:p>
    <w:p>
      <w:pPr>
        <w:spacing w:after="0"/>
        <w:ind w:left="0"/>
        <w:jc w:val="both"/>
      </w:pPr>
      <w:r>
        <w:rPr>
          <w:rFonts w:ascii="Times New Roman"/>
          <w:b w:val="false"/>
          <w:i w:val="false"/>
          <w:color w:val="000000"/>
          <w:sz w:val="28"/>
        </w:rPr>
        <w:t xml:space="preserve">
      Кондоминиум объектісін </w:t>
      </w:r>
      <w:r>
        <w:rPr>
          <w:rFonts w:ascii="Times New Roman"/>
          <w:b w:val="false"/>
          <w:i w:val="false"/>
          <w:color w:val="000000"/>
          <w:sz w:val="28"/>
        </w:rPr>
        <w:t>тіркеу</w:t>
      </w:r>
      <w:r>
        <w:rPr>
          <w:rFonts w:ascii="Times New Roman"/>
          <w:b w:val="false"/>
          <w:i w:val="false"/>
          <w:color w:val="000000"/>
          <w:sz w:val="28"/>
        </w:rPr>
        <w:t xml:space="preserve"> кондоминиум қатысушысының не басқару органының өтініші бойынша, ортақ мүліктің құрамын және әрбір үй-жайдың құқық иелерінің үй-жайлар (пәтерлер) меншік иелерінің ортақ меншігіндегі үлесінің мөлшерін айқындайтын құжаттарды тіркей отырып жүзеге асырылады.</w:t>
      </w:r>
    </w:p>
    <w:p>
      <w:pPr>
        <w:spacing w:after="0"/>
        <w:ind w:left="0"/>
        <w:jc w:val="both"/>
      </w:pPr>
      <w:r>
        <w:rPr>
          <w:rFonts w:ascii="Times New Roman"/>
          <w:b w:val="false"/>
          <w:i w:val="false"/>
          <w:color w:val="000000"/>
          <w:sz w:val="28"/>
        </w:rPr>
        <w:t xml:space="preserve">
      Кондоминиумге меншік құқығы оны </w:t>
      </w:r>
      <w:r>
        <w:rPr>
          <w:rFonts w:ascii="Times New Roman"/>
          <w:b w:val="false"/>
          <w:i w:val="false"/>
          <w:color w:val="000000"/>
          <w:sz w:val="28"/>
        </w:rPr>
        <w:t>мемлекеттік тіркегеннен</w:t>
      </w:r>
      <w:r>
        <w:rPr>
          <w:rFonts w:ascii="Times New Roman"/>
          <w:b w:val="false"/>
          <w:i w:val="false"/>
          <w:color w:val="000000"/>
          <w:sz w:val="28"/>
        </w:rPr>
        <w:t xml:space="preserve"> кейін пайда болады.</w:t>
      </w:r>
    </w:p>
    <w:p>
      <w:pPr>
        <w:spacing w:after="0"/>
        <w:ind w:left="0"/>
        <w:jc w:val="both"/>
      </w:pPr>
      <w:r>
        <w:rPr>
          <w:rFonts w:ascii="Times New Roman"/>
          <w:b w:val="false"/>
          <w:i w:val="false"/>
          <w:color w:val="000000"/>
          <w:sz w:val="28"/>
        </w:rPr>
        <w:t>
      Әділет органдарында тіркелмеген кондоминиумдерге осы Ережелердің талаптары қолданылады. Кондоминиум объектісін тіркеудің болмауы осы Ережелердің талаптарын орындамауға негіз болып табылмайды.</w:t>
      </w:r>
    </w:p>
    <w:bookmarkStart w:name="z5" w:id="4"/>
    <w:p>
      <w:pPr>
        <w:spacing w:after="0"/>
        <w:ind w:left="0"/>
        <w:jc w:val="left"/>
      </w:pPr>
      <w:r>
        <w:rPr>
          <w:rFonts w:ascii="Times New Roman"/>
          <w:b/>
          <w:i w:val="false"/>
          <w:color w:val="000000"/>
        </w:rPr>
        <w:t xml:space="preserve"> 2 тарау. Тұрғын үй қорын басқару</w:t>
      </w:r>
    </w:p>
    <w:bookmarkEnd w:id="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Тұрғын үй қорын басқару</w:t>
      </w:r>
      <w:r>
        <w:rPr>
          <w:rFonts w:ascii="Times New Roman"/>
          <w:b w:val="false"/>
          <w:i w:val="false"/>
          <w:color w:val="000000"/>
          <w:sz w:val="28"/>
        </w:rPr>
        <w:t xml:space="preserve"> үй-жайлардың (пәтерлердің) меншік иелерінің жалпы жиналысының негізінде жүзеге асырылады. Жиналыс кондоминиум объектісін басқару органының бастамасы бойынша, сондай-ақ үй-жайлардың (пәтерлердің) меншік иелерінің талап етуі бойынша өткізіледі. </w:t>
      </w:r>
    </w:p>
    <w:p>
      <w:pPr>
        <w:spacing w:after="0"/>
        <w:ind w:left="0"/>
        <w:jc w:val="both"/>
      </w:pPr>
      <w:r>
        <w:rPr>
          <w:rFonts w:ascii="Times New Roman"/>
          <w:b w:val="false"/>
          <w:i w:val="false"/>
          <w:color w:val="000000"/>
          <w:sz w:val="28"/>
        </w:rPr>
        <w:t>
      Жергілікті атқарушы органдар тұрғын үйді басқару органын сайлау туралы мәселені шеше отырып, үй-жайлар (пәтерлер) меншік иелерінің жиналысын өткізуге бастама жасауға құқылы.</w:t>
      </w:r>
    </w:p>
    <w:p>
      <w:pPr>
        <w:spacing w:after="0"/>
        <w:ind w:left="0"/>
        <w:jc w:val="both"/>
      </w:pPr>
      <w:r>
        <w:rPr>
          <w:rFonts w:ascii="Times New Roman"/>
          <w:b w:val="false"/>
          <w:i w:val="false"/>
          <w:color w:val="000000"/>
          <w:sz w:val="28"/>
        </w:rPr>
        <w:t>
      10. Үй-жайлардың (пәтерлердің) меншік иелерінің жиналыстарында кондоминиум объектісін басқарумен және күтіп-ұстаумен байланысты мәселелер қаралады және олар бойынша шешімдер қабылданады.</w:t>
      </w:r>
    </w:p>
    <w:p>
      <w:pPr>
        <w:spacing w:after="0"/>
        <w:ind w:left="0"/>
        <w:jc w:val="both"/>
      </w:pPr>
      <w:r>
        <w:rPr>
          <w:rFonts w:ascii="Times New Roman"/>
          <w:b w:val="false"/>
          <w:i w:val="false"/>
          <w:color w:val="000000"/>
          <w:sz w:val="28"/>
        </w:rPr>
        <w:t>
      11. Үй-жайлардың (пәтерлердің) меншік иелерінің жиналыстарын ұйымдастыру рәсімі кондоминиумның әрбір объектісі бойынша жеке жүзеге асырылады.</w:t>
      </w:r>
    </w:p>
    <w:p>
      <w:pPr>
        <w:spacing w:after="0"/>
        <w:ind w:left="0"/>
        <w:jc w:val="both"/>
      </w:pPr>
      <w:r>
        <w:rPr>
          <w:rFonts w:ascii="Times New Roman"/>
          <w:b w:val="false"/>
          <w:i w:val="false"/>
          <w:color w:val="000000"/>
          <w:sz w:val="28"/>
        </w:rPr>
        <w:t>
      12. Үй-жайлардың (пәтерлердің) меншік иелерінің жиналыстары аудио-бейне жазып алуды қолданумен өткізілуі мүмкін.</w:t>
      </w:r>
    </w:p>
    <w:p>
      <w:pPr>
        <w:spacing w:after="0"/>
        <w:ind w:left="0"/>
        <w:jc w:val="both"/>
      </w:pPr>
      <w:r>
        <w:rPr>
          <w:rFonts w:ascii="Times New Roman"/>
          <w:b w:val="false"/>
          <w:i w:val="false"/>
          <w:color w:val="000000"/>
          <w:sz w:val="28"/>
        </w:rPr>
        <w:t>
      13. Үй-жайлардың (пәтерлердің) меншік иелерінің жиналысында:</w:t>
      </w:r>
    </w:p>
    <w:p>
      <w:pPr>
        <w:spacing w:after="0"/>
        <w:ind w:left="0"/>
        <w:jc w:val="both"/>
      </w:pPr>
      <w:r>
        <w:rPr>
          <w:rFonts w:ascii="Times New Roman"/>
          <w:b w:val="false"/>
          <w:i w:val="false"/>
          <w:color w:val="000000"/>
          <w:sz w:val="28"/>
        </w:rPr>
        <w:t>
      1) кондоминиум объектісін басқару нысанын таңдауға немесе өзгертуге байланысты;</w:t>
      </w:r>
    </w:p>
    <w:p>
      <w:pPr>
        <w:spacing w:after="0"/>
        <w:ind w:left="0"/>
        <w:jc w:val="both"/>
      </w:pPr>
      <w:r>
        <w:rPr>
          <w:rFonts w:ascii="Times New Roman"/>
          <w:b w:val="false"/>
          <w:i w:val="false"/>
          <w:color w:val="000000"/>
          <w:sz w:val="28"/>
        </w:rPr>
        <w:t>
      2) кондоминиум объектісінің ортақ мүлкін басқаруға және күтіп-ұстауға арналған жарналардың мөлшерін бекіту;</w:t>
      </w:r>
    </w:p>
    <w:p>
      <w:pPr>
        <w:spacing w:after="0"/>
        <w:ind w:left="0"/>
        <w:jc w:val="both"/>
      </w:pPr>
      <w:r>
        <w:rPr>
          <w:rFonts w:ascii="Times New Roman"/>
          <w:b w:val="false"/>
          <w:i w:val="false"/>
          <w:color w:val="000000"/>
          <w:sz w:val="28"/>
        </w:rPr>
        <w:t>
      3) жылдық жоспарды және кірістер мен шығыстардың жылдық сметасын бекіту, сондай-ақ оларға өзгерістер мен толықтырулар енгізу;</w:t>
      </w:r>
    </w:p>
    <w:p>
      <w:pPr>
        <w:spacing w:after="0"/>
        <w:ind w:left="0"/>
        <w:jc w:val="both"/>
      </w:pPr>
      <w:r>
        <w:rPr>
          <w:rFonts w:ascii="Times New Roman"/>
          <w:b w:val="false"/>
          <w:i w:val="false"/>
          <w:color w:val="000000"/>
          <w:sz w:val="28"/>
        </w:rPr>
        <w:t>
      4) кондоминиум объектісін басқару шартын жасасу, өзгерту немесе бұзу туралы шешімдер қабылдау;</w:t>
      </w:r>
    </w:p>
    <w:p>
      <w:pPr>
        <w:spacing w:after="0"/>
        <w:ind w:left="0"/>
        <w:jc w:val="both"/>
      </w:pPr>
      <w:r>
        <w:rPr>
          <w:rFonts w:ascii="Times New Roman"/>
          <w:b w:val="false"/>
          <w:i w:val="false"/>
          <w:color w:val="000000"/>
          <w:sz w:val="28"/>
        </w:rPr>
        <w:t>
      5) әділет органдарындағы құқықтық кадастрға өзгерістер енгізу;</w:t>
      </w:r>
    </w:p>
    <w:p>
      <w:pPr>
        <w:spacing w:after="0"/>
        <w:ind w:left="0"/>
        <w:jc w:val="both"/>
      </w:pPr>
      <w:r>
        <w:rPr>
          <w:rFonts w:ascii="Times New Roman"/>
          <w:b w:val="false"/>
          <w:i w:val="false"/>
          <w:color w:val="000000"/>
          <w:sz w:val="28"/>
        </w:rPr>
        <w:t>
      6) кондоминиум объектісінің ортақ мүлкіне ағымдағы және күрделі жөндеу жүргізу туралы шешім қабылдауға байланысты;</w:t>
      </w:r>
    </w:p>
    <w:p>
      <w:pPr>
        <w:spacing w:after="0"/>
        <w:ind w:left="0"/>
        <w:jc w:val="both"/>
      </w:pPr>
      <w:r>
        <w:rPr>
          <w:rFonts w:ascii="Times New Roman"/>
          <w:b w:val="false"/>
          <w:i w:val="false"/>
          <w:color w:val="000000"/>
          <w:sz w:val="28"/>
        </w:rPr>
        <w:t>
      7) жинақ шотында жиналған ақшаны жұмсау;</w:t>
      </w:r>
    </w:p>
    <w:p>
      <w:pPr>
        <w:spacing w:after="0"/>
        <w:ind w:left="0"/>
        <w:jc w:val="both"/>
      </w:pPr>
      <w:r>
        <w:rPr>
          <w:rFonts w:ascii="Times New Roman"/>
          <w:b w:val="false"/>
          <w:i w:val="false"/>
          <w:color w:val="000000"/>
          <w:sz w:val="28"/>
        </w:rPr>
        <w:t>
      8) сервистік қызмет субъектісінің көрсететін қызметтерін таңдау және (немесе) олардан бас тарту;</w:t>
      </w:r>
    </w:p>
    <w:p>
      <w:pPr>
        <w:spacing w:after="0"/>
        <w:ind w:left="0"/>
        <w:jc w:val="both"/>
      </w:pPr>
      <w:r>
        <w:rPr>
          <w:rFonts w:ascii="Times New Roman"/>
          <w:b w:val="false"/>
          <w:i w:val="false"/>
          <w:color w:val="000000"/>
          <w:sz w:val="28"/>
        </w:rPr>
        <w:t>
      9) кондоминиум объектісінің ортақ мүлкіне күрделі жөндеу, жаңғырту, жөндеу жүргізуге арналған шығыстар сметасын бекіту;</w:t>
      </w:r>
    </w:p>
    <w:p>
      <w:pPr>
        <w:spacing w:after="0"/>
        <w:ind w:left="0"/>
        <w:jc w:val="both"/>
      </w:pPr>
      <w:r>
        <w:rPr>
          <w:rFonts w:ascii="Times New Roman"/>
          <w:b w:val="false"/>
          <w:i w:val="false"/>
          <w:color w:val="000000"/>
          <w:sz w:val="28"/>
        </w:rPr>
        <w:t>
      10) үй-жайлар (пәтерлер) меншік иелерінің тексеру комиссиясын сайлау;</w:t>
      </w:r>
    </w:p>
    <w:p>
      <w:pPr>
        <w:spacing w:after="0"/>
        <w:ind w:left="0"/>
        <w:jc w:val="both"/>
      </w:pPr>
      <w:r>
        <w:rPr>
          <w:rFonts w:ascii="Times New Roman"/>
          <w:b w:val="false"/>
          <w:i w:val="false"/>
          <w:color w:val="000000"/>
          <w:sz w:val="28"/>
        </w:rPr>
        <w:t>
      11) жинақ шотында қаражат жинақтау үшін ай сайынғы жарналар сомасын тұрғын (тұрғын емес) үй-жайдың пайдалы алаңының бір шаршы метріне арналған есеппен, республикалық бюджет туралы заңда тиісті қаржы жылына белгіленген 0,02 еселенген айлық есептік көрсеткіштен асатын мөлшерге ұлғайту;</w:t>
      </w:r>
    </w:p>
    <w:p>
      <w:pPr>
        <w:spacing w:after="0"/>
        <w:ind w:left="0"/>
        <w:jc w:val="both"/>
      </w:pPr>
      <w:r>
        <w:rPr>
          <w:rFonts w:ascii="Times New Roman"/>
          <w:b w:val="false"/>
          <w:i w:val="false"/>
          <w:color w:val="000000"/>
          <w:sz w:val="28"/>
        </w:rPr>
        <w:t>
      12) басқару органының тиісті жалға алу шартын ресімдеумен, кондоминиум объектісінің ортақ пайдаланудағы орындарын (пайдалануы шектеулі орындары) пайдаланумен, сонымен бірге пайдалануға берумен байланысты мәселелер міндетті түрде қарауды және мақұлдауды талап етеді.</w:t>
      </w:r>
    </w:p>
    <w:p>
      <w:pPr>
        <w:spacing w:after="0"/>
        <w:ind w:left="0"/>
        <w:jc w:val="both"/>
      </w:pPr>
      <w:r>
        <w:rPr>
          <w:rFonts w:ascii="Times New Roman"/>
          <w:b w:val="false"/>
          <w:i w:val="false"/>
          <w:color w:val="000000"/>
          <w:sz w:val="28"/>
        </w:rPr>
        <w:t>
      14. Үй-жайлардың (пәтерлердің) меншік иелері жиналысының бастамашылары алдағы жиналыстың өтетін күні, орны және күн тәртібі туралы барлық үй-жайлардың (пәтерлердің) меншік иелерін кемінде он күн бұрын хабардар етеді.</w:t>
      </w:r>
    </w:p>
    <w:p>
      <w:pPr>
        <w:spacing w:after="0"/>
        <w:ind w:left="0"/>
        <w:jc w:val="both"/>
      </w:pPr>
      <w:r>
        <w:rPr>
          <w:rFonts w:ascii="Times New Roman"/>
          <w:b w:val="false"/>
          <w:i w:val="false"/>
          <w:color w:val="000000"/>
          <w:sz w:val="28"/>
        </w:rPr>
        <w:t>
      15. Үй-жайлардың (пәтерлердің) меншік иелеріне жиналыстың өтетіні туралы хабарлау интернет-ресурстарда болған жағдайда, подъездерде, лифтілерде және басқа да көрінетін жерлерде мемлекеттік және орыс тілдерінде хабарландыру орналастыру арқылы жүргізіледі.</w:t>
      </w:r>
    </w:p>
    <w:p>
      <w:pPr>
        <w:spacing w:after="0"/>
        <w:ind w:left="0"/>
        <w:jc w:val="both"/>
      </w:pPr>
      <w:r>
        <w:rPr>
          <w:rFonts w:ascii="Times New Roman"/>
          <w:b w:val="false"/>
          <w:i w:val="false"/>
          <w:color w:val="000000"/>
          <w:sz w:val="28"/>
        </w:rPr>
        <w:t>
      16. Белгіленген күні және уақытта үй-жайлардың (пәтерлердің) меншік иелері белгіленген жерде жиналады.</w:t>
      </w:r>
    </w:p>
    <w:p>
      <w:pPr>
        <w:spacing w:after="0"/>
        <w:ind w:left="0"/>
        <w:jc w:val="both"/>
      </w:pPr>
      <w:r>
        <w:rPr>
          <w:rFonts w:ascii="Times New Roman"/>
          <w:b w:val="false"/>
          <w:i w:val="false"/>
          <w:color w:val="000000"/>
          <w:sz w:val="28"/>
        </w:rPr>
        <w:t xml:space="preserve">
      17. Үй-жайлардың (пәтерлердің) меншік иелерінен жиналысты жүргізу үшін төраға, хатшы және дауыстарды есептеуге жауапты тұлға сайланады. </w:t>
      </w:r>
    </w:p>
    <w:p>
      <w:pPr>
        <w:spacing w:after="0"/>
        <w:ind w:left="0"/>
        <w:jc w:val="both"/>
      </w:pPr>
      <w:r>
        <w:rPr>
          <w:rFonts w:ascii="Times New Roman"/>
          <w:b w:val="false"/>
          <w:i w:val="false"/>
          <w:color w:val="000000"/>
          <w:sz w:val="28"/>
        </w:rPr>
        <w:t>
      18. Жиналыстың төрағасы мен хатшысы үй-жайлардың (пәтерлердің) меншік иелерінің жиналысына келген адамдарды олардың қолдарын жинау арқылы тіркеуді жүргізеді.</w:t>
      </w:r>
    </w:p>
    <w:p>
      <w:pPr>
        <w:spacing w:after="0"/>
        <w:ind w:left="0"/>
        <w:jc w:val="both"/>
      </w:pPr>
      <w:r>
        <w:rPr>
          <w:rFonts w:ascii="Times New Roman"/>
          <w:b w:val="false"/>
          <w:i w:val="false"/>
          <w:color w:val="000000"/>
          <w:sz w:val="28"/>
        </w:rPr>
        <w:t>
      Тіркеу парағында жиналыстың тәртібі, жиналысты өткізу күні, сауалнама мәліметтерін (меншік иесінің тегі, аты, әкесінің аты) көрсете отырып, үй-жайлардың (пәтерлердің) меншік иелерінің мекенжайы, сондай-ақ үй-жайлардың (пәтерлердің) меншік иелерінің қолын қоятын баған болуы тиіс.</w:t>
      </w:r>
    </w:p>
    <w:p>
      <w:pPr>
        <w:spacing w:after="0"/>
        <w:ind w:left="0"/>
        <w:jc w:val="both"/>
      </w:pPr>
      <w:r>
        <w:rPr>
          <w:rFonts w:ascii="Times New Roman"/>
          <w:b w:val="false"/>
          <w:i w:val="false"/>
          <w:color w:val="000000"/>
          <w:sz w:val="28"/>
        </w:rPr>
        <w:t>
      19. Жиналыстың төрағасы өткізілетін жиналыстың тәртібін жариялайды.</w:t>
      </w:r>
    </w:p>
    <w:p>
      <w:pPr>
        <w:spacing w:after="0"/>
        <w:ind w:left="0"/>
        <w:jc w:val="both"/>
      </w:pPr>
      <w:r>
        <w:rPr>
          <w:rFonts w:ascii="Times New Roman"/>
          <w:b w:val="false"/>
          <w:i w:val="false"/>
          <w:color w:val="000000"/>
          <w:sz w:val="28"/>
        </w:rPr>
        <w:t>
      20. Жиналыстың күн тәртібін бекіту үшін төраға үй-жайлардың (пәтерлердің) меншік иелеріне дауыс беруді ұсынады.</w:t>
      </w:r>
    </w:p>
    <w:p>
      <w:pPr>
        <w:spacing w:after="0"/>
        <w:ind w:left="0"/>
        <w:jc w:val="both"/>
      </w:pPr>
      <w:r>
        <w:rPr>
          <w:rFonts w:ascii="Times New Roman"/>
          <w:b w:val="false"/>
          <w:i w:val="false"/>
          <w:color w:val="000000"/>
          <w:sz w:val="28"/>
        </w:rPr>
        <w:t>
      21. Дауыстарды есептеуге жауапты тұлға дауыстарды санау арқылы дауыс беру қорытындысын шығарады.</w:t>
      </w:r>
    </w:p>
    <w:p>
      <w:pPr>
        <w:spacing w:after="0"/>
        <w:ind w:left="0"/>
        <w:jc w:val="both"/>
      </w:pPr>
      <w:r>
        <w:rPr>
          <w:rFonts w:ascii="Times New Roman"/>
          <w:b w:val="false"/>
          <w:i w:val="false"/>
          <w:color w:val="000000"/>
          <w:sz w:val="28"/>
        </w:rPr>
        <w:t>
      22. Егер жиналған үй-жайлардың (пәтерлердің) меншік иелерінің жартысынан көбі дауыс берсе, жиналыстың тәртібі бекітілген болып есептеледі.</w:t>
      </w:r>
    </w:p>
    <w:p>
      <w:pPr>
        <w:spacing w:after="0"/>
        <w:ind w:left="0"/>
        <w:jc w:val="both"/>
      </w:pPr>
      <w:r>
        <w:rPr>
          <w:rFonts w:ascii="Times New Roman"/>
          <w:b w:val="false"/>
          <w:i w:val="false"/>
          <w:color w:val="000000"/>
          <w:sz w:val="28"/>
        </w:rPr>
        <w:t>
      23. Дауыстарды есептеу қорытындысы бойынша күн тәртібі өзгерген жағдайда, төраға жиналыстың жаңа күн тәртібін жариялайды.</w:t>
      </w:r>
    </w:p>
    <w:p>
      <w:pPr>
        <w:spacing w:after="0"/>
        <w:ind w:left="0"/>
        <w:jc w:val="both"/>
      </w:pPr>
      <w:r>
        <w:rPr>
          <w:rFonts w:ascii="Times New Roman"/>
          <w:b w:val="false"/>
          <w:i w:val="false"/>
          <w:color w:val="000000"/>
          <w:sz w:val="28"/>
        </w:rPr>
        <w:t>
      24. Төраға жиналған адамдарға жиналыстың күн тәртібінің әрбір мәселесі бойынша талқылауды ұсынады.</w:t>
      </w:r>
    </w:p>
    <w:p>
      <w:pPr>
        <w:spacing w:after="0"/>
        <w:ind w:left="0"/>
        <w:jc w:val="both"/>
      </w:pPr>
      <w:r>
        <w:rPr>
          <w:rFonts w:ascii="Times New Roman"/>
          <w:b w:val="false"/>
          <w:i w:val="false"/>
          <w:color w:val="000000"/>
          <w:sz w:val="28"/>
        </w:rPr>
        <w:t>
      25. Төраға талқылау нәтижелері бойынша жиналған адамдарға жиналыстың күн тәртібіндегі әрбір мәселе бойынша дауыс беруді ұсынады.</w:t>
      </w:r>
    </w:p>
    <w:p>
      <w:pPr>
        <w:spacing w:after="0"/>
        <w:ind w:left="0"/>
        <w:jc w:val="both"/>
      </w:pPr>
      <w:r>
        <w:rPr>
          <w:rFonts w:ascii="Times New Roman"/>
          <w:b w:val="false"/>
          <w:i w:val="false"/>
          <w:color w:val="000000"/>
          <w:sz w:val="28"/>
        </w:rPr>
        <w:t>
      26. Егер жиналысқа қатысқандардың үштен екісінен көбі дауыс берсе, шешім қабылданған болып есептеледі.</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Үй-жайлар (пәтерлер) меншік иелерінің жиналысы</w:t>
      </w:r>
      <w:r>
        <w:rPr>
          <w:rFonts w:ascii="Times New Roman"/>
          <w:b w:val="false"/>
          <w:i w:val="false"/>
          <w:color w:val="000000"/>
          <w:sz w:val="28"/>
        </w:rPr>
        <w:t xml:space="preserve"> үй-жайлардың (пәтерлердің) жалпы санынан, оның ішінде салушы меншік иелеріне берген өздері тұрып жатқан үй- жайлардың (пәтерлердің) жалпы санынан меншік иелерінің кемінде үштен екісі болған кезде заңды болып табылады.</w:t>
      </w:r>
    </w:p>
    <w:p>
      <w:pPr>
        <w:spacing w:after="0"/>
        <w:ind w:left="0"/>
        <w:jc w:val="both"/>
      </w:pPr>
      <w:r>
        <w:rPr>
          <w:rFonts w:ascii="Times New Roman"/>
          <w:b w:val="false"/>
          <w:i w:val="false"/>
          <w:color w:val="000000"/>
          <w:sz w:val="28"/>
        </w:rPr>
        <w:t>
      Егер үй-жайдың (пәтердің) меншік иесіне бірнеше үй-жайлар (пәтерлер) тиесілі болса, ол тиісінше дауыс санына ие болады.</w:t>
      </w:r>
    </w:p>
    <w:p>
      <w:pPr>
        <w:spacing w:after="0"/>
        <w:ind w:left="0"/>
        <w:jc w:val="both"/>
      </w:pPr>
      <w:r>
        <w:rPr>
          <w:rFonts w:ascii="Times New Roman"/>
          <w:b w:val="false"/>
          <w:i w:val="false"/>
          <w:color w:val="000000"/>
          <w:sz w:val="28"/>
        </w:rPr>
        <w:t>
      Егер пәтер бірнеше меншік иелеріне тиесілі болса, онда дауыстарды санаған кезде "бір пәтер-бір дауыс" принципі қолданылады.</w:t>
      </w:r>
    </w:p>
    <w:p>
      <w:pPr>
        <w:spacing w:after="0"/>
        <w:ind w:left="0"/>
        <w:jc w:val="both"/>
      </w:pPr>
      <w:r>
        <w:rPr>
          <w:rFonts w:ascii="Times New Roman"/>
          <w:b w:val="false"/>
          <w:i w:val="false"/>
          <w:color w:val="000000"/>
          <w:sz w:val="28"/>
        </w:rPr>
        <w:t xml:space="preserve">
      28. Үй-жайлардың (пәтерлердің) меншік иелері жиналысының шешімін уәкілетті орган бекітетін </w:t>
      </w:r>
      <w:r>
        <w:rPr>
          <w:rFonts w:ascii="Times New Roman"/>
          <w:b w:val="false"/>
          <w:i w:val="false"/>
          <w:color w:val="000000"/>
          <w:sz w:val="28"/>
        </w:rPr>
        <w:t>нысан</w:t>
      </w:r>
      <w:r>
        <w:rPr>
          <w:rFonts w:ascii="Times New Roman"/>
          <w:b w:val="false"/>
          <w:i w:val="false"/>
          <w:color w:val="000000"/>
          <w:sz w:val="28"/>
        </w:rPr>
        <w:t xml:space="preserve"> бойынша хаттама түрінде хатшы ресімдейді.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Үй-жайлардың (пәтерлердің) меншік иелері жиналысының хаттамасы</w:t>
      </w:r>
      <w:r>
        <w:rPr>
          <w:rFonts w:ascii="Times New Roman"/>
          <w:b w:val="false"/>
          <w:i w:val="false"/>
          <w:color w:val="000000"/>
          <w:sz w:val="28"/>
        </w:rPr>
        <w:t xml:space="preserve"> тіркеу парақтарымен бірге тігіледі және нөмірленеді.</w:t>
      </w:r>
    </w:p>
    <w:p>
      <w:pPr>
        <w:spacing w:after="0"/>
        <w:ind w:left="0"/>
        <w:jc w:val="both"/>
      </w:pPr>
      <w:r>
        <w:rPr>
          <w:rFonts w:ascii="Times New Roman"/>
          <w:b w:val="false"/>
          <w:i w:val="false"/>
          <w:color w:val="000000"/>
          <w:sz w:val="28"/>
        </w:rPr>
        <w:t>
      Жиналыстың хаттамасына төрағасы, хатшы және дауыстарды есептеуге жауапты тұлға қол қояды, сондай-ақ барлық меншік иелерінің назарына жеткізіледі.</w:t>
      </w:r>
    </w:p>
    <w:p>
      <w:pPr>
        <w:spacing w:after="0"/>
        <w:ind w:left="0"/>
        <w:jc w:val="both"/>
      </w:pPr>
      <w:r>
        <w:rPr>
          <w:rFonts w:ascii="Times New Roman"/>
          <w:b w:val="false"/>
          <w:i w:val="false"/>
          <w:color w:val="000000"/>
          <w:sz w:val="28"/>
        </w:rPr>
        <w:t>
      Егер жиналыс тоқсан сайынғы және жыл сайынғы есептер бойынша өткізілетін болса, жиналыстың хаттамасына тексеру комиссиясының мүшелері қосымша қол қояды.</w:t>
      </w:r>
    </w:p>
    <w:p>
      <w:pPr>
        <w:spacing w:after="0"/>
        <w:ind w:left="0"/>
        <w:jc w:val="both"/>
      </w:pPr>
      <w:r>
        <w:rPr>
          <w:rFonts w:ascii="Times New Roman"/>
          <w:b w:val="false"/>
          <w:i w:val="false"/>
          <w:color w:val="000000"/>
          <w:sz w:val="28"/>
        </w:rPr>
        <w:t>
      29. Жиналыстың хаттамалары тіркеу парақтарымен, тоқсан сайынғы есептермен бірге болған жағдайда интернет-ресурстарда орналастырылады.</w:t>
      </w:r>
    </w:p>
    <w:p>
      <w:pPr>
        <w:spacing w:after="0"/>
        <w:ind w:left="0"/>
        <w:jc w:val="both"/>
      </w:pPr>
      <w:r>
        <w:rPr>
          <w:rFonts w:ascii="Times New Roman"/>
          <w:b w:val="false"/>
          <w:i w:val="false"/>
          <w:color w:val="000000"/>
          <w:sz w:val="28"/>
        </w:rPr>
        <w:t xml:space="preserve">
      30. Үй-жайлар (пәтерлер) меншік иелерінің жалпы жиналысын өткізу кезінде кворум жиналмаған жағдайда, қайта жиналыс өткізу немесе </w:t>
      </w:r>
      <w:r>
        <w:rPr>
          <w:rFonts w:ascii="Times New Roman"/>
          <w:b w:val="false"/>
          <w:i w:val="false"/>
          <w:color w:val="000000"/>
          <w:sz w:val="28"/>
        </w:rPr>
        <w:t>жазбаша сауалнама</w:t>
      </w:r>
      <w:r>
        <w:rPr>
          <w:rFonts w:ascii="Times New Roman"/>
          <w:b w:val="false"/>
          <w:i w:val="false"/>
          <w:color w:val="000000"/>
          <w:sz w:val="28"/>
        </w:rPr>
        <w:t xml:space="preserve"> жүргізу туралы шешім қабылданады.</w:t>
      </w:r>
    </w:p>
    <w:p>
      <w:pPr>
        <w:spacing w:after="0"/>
        <w:ind w:left="0"/>
        <w:jc w:val="both"/>
      </w:pPr>
      <w:r>
        <w:rPr>
          <w:rFonts w:ascii="Times New Roman"/>
          <w:b w:val="false"/>
          <w:i w:val="false"/>
          <w:color w:val="000000"/>
          <w:sz w:val="28"/>
        </w:rPr>
        <w:t>
      31. Қайта жиналыс өткізу немесе жазбаша сауалнама жүргізу туралы шешім жиналыста қабылданады және хаттамада көрсетіледі.</w:t>
      </w:r>
    </w:p>
    <w:p>
      <w:pPr>
        <w:spacing w:after="0"/>
        <w:ind w:left="0"/>
        <w:jc w:val="both"/>
      </w:pPr>
      <w:r>
        <w:rPr>
          <w:rFonts w:ascii="Times New Roman"/>
          <w:b w:val="false"/>
          <w:i w:val="false"/>
          <w:color w:val="000000"/>
          <w:sz w:val="28"/>
        </w:rPr>
        <w:t>
      32. Жазбаша сауалнама кондоминиумның әрбір объектісі бойынша жеке жүргізіледі.</w:t>
      </w:r>
    </w:p>
    <w:p>
      <w:pPr>
        <w:spacing w:after="0"/>
        <w:ind w:left="0"/>
        <w:jc w:val="both"/>
      </w:pPr>
      <w:r>
        <w:rPr>
          <w:rFonts w:ascii="Times New Roman"/>
          <w:b w:val="false"/>
          <w:i w:val="false"/>
          <w:color w:val="000000"/>
          <w:sz w:val="28"/>
        </w:rPr>
        <w:t>
      33. Жазбаша сауалнама жүргізуді ұйымдастыру үшін үй-жайлардың (пәтерлердің) меншік иелері арасынан жауапты тұлғалар тағайындалады, олар әрбір пәтерді аралап, үй-жайлардың (пәтерлердің) меншік иелеріне дауыс беру парағын табыстайды.</w:t>
      </w:r>
    </w:p>
    <w:p>
      <w:pPr>
        <w:spacing w:after="0"/>
        <w:ind w:left="0"/>
        <w:jc w:val="both"/>
      </w:pPr>
      <w:r>
        <w:rPr>
          <w:rFonts w:ascii="Times New Roman"/>
          <w:b w:val="false"/>
          <w:i w:val="false"/>
          <w:color w:val="000000"/>
          <w:sz w:val="28"/>
        </w:rPr>
        <w:t>
      34. Егер үй-жайдың (пәтердің) меншік иесіне бірнеше үй-жайлар (пәтерлер) тиесілі болса, онда ол жазабаша сауалнаманы жүргізген кезде, тиісінше дауыс санына ие болады.</w:t>
      </w:r>
    </w:p>
    <w:p>
      <w:pPr>
        <w:spacing w:after="0"/>
        <w:ind w:left="0"/>
        <w:jc w:val="both"/>
      </w:pPr>
      <w:r>
        <w:rPr>
          <w:rFonts w:ascii="Times New Roman"/>
          <w:b w:val="false"/>
          <w:i w:val="false"/>
          <w:color w:val="000000"/>
          <w:sz w:val="28"/>
        </w:rPr>
        <w:t>
      Егер пәтер бірнеше меншік иелеріне тиесілі болса, онда дауыстарды санаған кезде "бір пәтер-бір дауыс" принципі қолданылады.</w:t>
      </w:r>
    </w:p>
    <w:p>
      <w:pPr>
        <w:spacing w:after="0"/>
        <w:ind w:left="0"/>
        <w:jc w:val="both"/>
      </w:pPr>
      <w:r>
        <w:rPr>
          <w:rFonts w:ascii="Times New Roman"/>
          <w:b w:val="false"/>
          <w:i w:val="false"/>
          <w:color w:val="000000"/>
          <w:sz w:val="28"/>
        </w:rPr>
        <w:t>
      35. Әрбір дауыс беру парағында реттік нөмірі, талқылауға енгізілген мәселелер, үй-жайлар (пәтерлер) меншік иесінің мекенжайы, тегі, аты, әкесінің аты (ол болған кезде), қол қойылатын орын, сауалнама жүргізуге жауапты тұлғалардың қолы болуға тиіс. Дауыс беру парағы орталық уәкілетті орган бекіткен нысанға сәйкес келуі тиіс.</w:t>
      </w:r>
    </w:p>
    <w:p>
      <w:pPr>
        <w:spacing w:after="0"/>
        <w:ind w:left="0"/>
        <w:jc w:val="both"/>
      </w:pPr>
      <w:r>
        <w:rPr>
          <w:rFonts w:ascii="Times New Roman"/>
          <w:b w:val="false"/>
          <w:i w:val="false"/>
          <w:color w:val="000000"/>
          <w:sz w:val="28"/>
        </w:rPr>
        <w:t>
      36. Үй-жайлар (пәтерлер) меншік иесінің мәселелерді қосымша қарауына қажеттілік болған кезде, жауапты тұлғалар дауыс парағын қалдырып кете алады.</w:t>
      </w:r>
    </w:p>
    <w:p>
      <w:pPr>
        <w:spacing w:after="0"/>
        <w:ind w:left="0"/>
        <w:jc w:val="both"/>
      </w:pPr>
      <w:r>
        <w:rPr>
          <w:rFonts w:ascii="Times New Roman"/>
          <w:b w:val="false"/>
          <w:i w:val="false"/>
          <w:color w:val="000000"/>
          <w:sz w:val="28"/>
        </w:rPr>
        <w:t>
      37. Жазбаша сауалнама қырық бес күн ішінде жүргізіледі.</w:t>
      </w:r>
    </w:p>
    <w:p>
      <w:pPr>
        <w:spacing w:after="0"/>
        <w:ind w:left="0"/>
        <w:jc w:val="both"/>
      </w:pPr>
      <w:r>
        <w:rPr>
          <w:rFonts w:ascii="Times New Roman"/>
          <w:b w:val="false"/>
          <w:i w:val="false"/>
          <w:color w:val="000000"/>
          <w:sz w:val="28"/>
        </w:rPr>
        <w:t xml:space="preserve">
      38. Дауыс беру қорытындылары үй-жайлардың (пәтерлердің) меншік иелерінің жиналысында жүргізіледі. Егер үй-жайлардың (пәтерлердің) меншік иелерінің жартысынан дауыс көбі дауыс берсе, шешім қабылданған болып саналады. </w:t>
      </w:r>
    </w:p>
    <w:p>
      <w:pPr>
        <w:spacing w:after="0"/>
        <w:ind w:left="0"/>
        <w:jc w:val="both"/>
      </w:pPr>
      <w:r>
        <w:rPr>
          <w:rFonts w:ascii="Times New Roman"/>
          <w:b w:val="false"/>
          <w:i w:val="false"/>
          <w:color w:val="000000"/>
          <w:sz w:val="28"/>
        </w:rPr>
        <w:t>
      39. Егер салушы үй-жайды (пәтерді) меншік иесіне бермесе, онда сол жерде тұрып жатқан адамдар дауыс беруге қатыспайды.</w:t>
      </w:r>
    </w:p>
    <w:p>
      <w:pPr>
        <w:spacing w:after="0"/>
        <w:ind w:left="0"/>
        <w:jc w:val="both"/>
      </w:pPr>
      <w:r>
        <w:rPr>
          <w:rFonts w:ascii="Times New Roman"/>
          <w:b w:val="false"/>
          <w:i w:val="false"/>
          <w:color w:val="000000"/>
          <w:sz w:val="28"/>
        </w:rPr>
        <w:t>
      40. Егер жазбаша сауалнамаға қатысқан үй-жайлар (пәтерлер) меншік иелерінің үштен екісінен көбі дауыс берсе, шешім қабылданған болып саналады.</w:t>
      </w:r>
    </w:p>
    <w:p>
      <w:pPr>
        <w:spacing w:after="0"/>
        <w:ind w:left="0"/>
        <w:jc w:val="both"/>
      </w:pPr>
      <w:r>
        <w:rPr>
          <w:rFonts w:ascii="Times New Roman"/>
          <w:b w:val="false"/>
          <w:i w:val="false"/>
          <w:color w:val="000000"/>
          <w:sz w:val="28"/>
        </w:rPr>
        <w:t>
      41. Жазбаша сауалнама арқылы қабылданған шешім үй-жайлардың (пәтерлердің) барлық меншік иелері үшін міндетті болып табылады.</w:t>
      </w:r>
    </w:p>
    <w:p>
      <w:pPr>
        <w:spacing w:after="0"/>
        <w:ind w:left="0"/>
        <w:jc w:val="both"/>
      </w:pPr>
      <w:r>
        <w:rPr>
          <w:rFonts w:ascii="Times New Roman"/>
          <w:b w:val="false"/>
          <w:i w:val="false"/>
          <w:color w:val="000000"/>
          <w:sz w:val="28"/>
        </w:rPr>
        <w:t>
      42. Егер жазбаша сауалнама қырық бес күн ішінде аяқталмаса, сондай-ақ жазбаша сауалнаманың аяқталуы бойынша оң нәтиже қабылданбаған жағдайда, жиналыс бастамашылары үй-жайлардың (пәтерлердің) меншік иелеріне кемінде он күн бұрын хабарлау арқылы үй-жайлардың (пәтерлердің) меншік иелерінің қайта жиналысы өтеді.</w:t>
      </w:r>
    </w:p>
    <w:p>
      <w:pPr>
        <w:spacing w:after="0"/>
        <w:ind w:left="0"/>
        <w:jc w:val="both"/>
      </w:pPr>
      <w:r>
        <w:rPr>
          <w:rFonts w:ascii="Times New Roman"/>
          <w:b w:val="false"/>
          <w:i w:val="false"/>
          <w:color w:val="000000"/>
          <w:sz w:val="28"/>
        </w:rPr>
        <w:t>
      43. Қайта жиналыс осы 2 Тарауда анықталатын тәртіпте өткізіледі.</w:t>
      </w:r>
    </w:p>
    <w:p>
      <w:pPr>
        <w:spacing w:after="0"/>
        <w:ind w:left="0"/>
        <w:jc w:val="both"/>
      </w:pPr>
      <w:r>
        <w:rPr>
          <w:rFonts w:ascii="Times New Roman"/>
          <w:b w:val="false"/>
          <w:i w:val="false"/>
          <w:color w:val="000000"/>
          <w:sz w:val="28"/>
        </w:rPr>
        <w:t>
      44. Жиналыста тәртіпті сақтау үшін жиналыс бастамашылары ішкі істер органдарына жүгіне алады.</w:t>
      </w:r>
    </w:p>
    <w:p>
      <w:pPr>
        <w:spacing w:after="0"/>
        <w:ind w:left="0"/>
        <w:jc w:val="left"/>
      </w:pPr>
      <w:r>
        <w:rPr>
          <w:rFonts w:ascii="Times New Roman"/>
          <w:b/>
          <w:i w:val="false"/>
          <w:color w:val="000000"/>
        </w:rPr>
        <w:t xml:space="preserve"> 3 тарау. Тұрғын үй қорын басқару органы</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Кондоминиум объектісін басқару органы</w:t>
      </w:r>
      <w:r>
        <w:rPr>
          <w:rFonts w:ascii="Times New Roman"/>
          <w:b w:val="false"/>
          <w:i w:val="false"/>
          <w:color w:val="000000"/>
          <w:sz w:val="28"/>
        </w:rPr>
        <w:t xml:space="preserve"> оның қатысушыларының келісімімен анықталады.</w:t>
      </w:r>
    </w:p>
    <w:p>
      <w:pPr>
        <w:spacing w:after="0"/>
        <w:ind w:left="0"/>
        <w:jc w:val="both"/>
      </w:pPr>
      <w:r>
        <w:rPr>
          <w:rFonts w:ascii="Times New Roman"/>
          <w:b w:val="false"/>
          <w:i w:val="false"/>
          <w:color w:val="000000"/>
          <w:sz w:val="28"/>
        </w:rPr>
        <w:t>
      Кондоминиум объектісін басқару органын сайлау туралы мәселені осы Ережелердің 2 тарауына сәйкес өткізілетін жалпы жиналыста үй-жайлардың (пәтерлердің) меншік иелері шешеді.</w:t>
      </w:r>
    </w:p>
    <w:p>
      <w:pPr>
        <w:spacing w:after="0"/>
        <w:ind w:left="0"/>
        <w:jc w:val="both"/>
      </w:pPr>
      <w:r>
        <w:rPr>
          <w:rFonts w:ascii="Times New Roman"/>
          <w:b w:val="false"/>
          <w:i w:val="false"/>
          <w:color w:val="000000"/>
          <w:sz w:val="28"/>
        </w:rPr>
        <w:t>
      Басқару органы келесі нысандарда болуы мүмкін:</w:t>
      </w:r>
    </w:p>
    <w:p>
      <w:pPr>
        <w:spacing w:after="0"/>
        <w:ind w:left="0"/>
        <w:jc w:val="both"/>
      </w:pPr>
      <w:r>
        <w:rPr>
          <w:rFonts w:ascii="Times New Roman"/>
          <w:b w:val="false"/>
          <w:i w:val="false"/>
          <w:color w:val="000000"/>
          <w:sz w:val="28"/>
        </w:rPr>
        <w:t>
      кондоминиум объектісін басқарушы – кондоминиум объектісін басқару тегін не ақылы негізде және күтіп-ұстау бойынша қызметті жүзеге асыратын жеке тұлға;</w:t>
      </w:r>
    </w:p>
    <w:p>
      <w:pPr>
        <w:spacing w:after="0"/>
        <w:ind w:left="0"/>
        <w:jc w:val="both"/>
      </w:pPr>
      <w:r>
        <w:rPr>
          <w:rFonts w:ascii="Times New Roman"/>
          <w:b w:val="false"/>
          <w:i w:val="false"/>
          <w:color w:val="000000"/>
          <w:sz w:val="28"/>
        </w:rPr>
        <w:t>
      компанияны басқарушылар – жауапкершілігі шектеулі серіктестіктер, акционерлік қоғамдар немесе жеке кәсіпкерлер;</w:t>
      </w:r>
    </w:p>
    <w:p>
      <w:pPr>
        <w:spacing w:after="0"/>
        <w:ind w:left="0"/>
        <w:jc w:val="both"/>
      </w:pPr>
      <w:r>
        <w:rPr>
          <w:rFonts w:ascii="Times New Roman"/>
          <w:b w:val="false"/>
          <w:i w:val="false"/>
          <w:color w:val="000000"/>
          <w:sz w:val="28"/>
        </w:rPr>
        <w:t>
      үй-жайлардың (пәтерлердің) меншік иелерінің кооперативі;</w:t>
      </w:r>
    </w:p>
    <w:p>
      <w:pPr>
        <w:spacing w:after="0"/>
        <w:ind w:left="0"/>
        <w:jc w:val="both"/>
      </w:pPr>
      <w:r>
        <w:rPr>
          <w:rFonts w:ascii="Times New Roman"/>
          <w:b w:val="false"/>
          <w:i w:val="false"/>
          <w:color w:val="000000"/>
          <w:sz w:val="28"/>
        </w:rPr>
        <w:t>
      егер саны жиырмадан аспайтын болса, барлық меншік иелерінің тікелей бірлесіп басқаруы;</w:t>
      </w:r>
    </w:p>
    <w:p>
      <w:pPr>
        <w:spacing w:after="0"/>
        <w:ind w:left="0"/>
        <w:jc w:val="both"/>
      </w:pPr>
      <w:r>
        <w:rPr>
          <w:rFonts w:ascii="Times New Roman"/>
          <w:b w:val="false"/>
          <w:i w:val="false"/>
          <w:color w:val="000000"/>
          <w:sz w:val="28"/>
        </w:rPr>
        <w:t>
      Қазақстан Республикасының заңнамасына қайшы келмейтін басқа да нысандар.</w:t>
      </w:r>
    </w:p>
    <w:p>
      <w:pPr>
        <w:spacing w:after="0"/>
        <w:ind w:left="0"/>
        <w:jc w:val="both"/>
      </w:pPr>
      <w:r>
        <w:rPr>
          <w:rFonts w:ascii="Times New Roman"/>
          <w:b w:val="false"/>
          <w:i w:val="false"/>
          <w:color w:val="000000"/>
          <w:sz w:val="28"/>
        </w:rPr>
        <w:t>
      Басқару органы жоқ, сондай-ақ осы Ережелер қабылданған соң пайдалануға берілген тұрғын үйлерде басқару органы үш ай ішінде құрылуы қажет.</w:t>
      </w:r>
    </w:p>
    <w:p>
      <w:pPr>
        <w:spacing w:after="0"/>
        <w:ind w:left="0"/>
        <w:jc w:val="both"/>
      </w:pPr>
      <w:r>
        <w:rPr>
          <w:rFonts w:ascii="Times New Roman"/>
          <w:b w:val="false"/>
          <w:i w:val="false"/>
          <w:color w:val="000000"/>
          <w:sz w:val="28"/>
        </w:rPr>
        <w:t>
      Мұндай шешiмге дейiн бiртұтас кешен ретiнде кондоминиум объектісімен, сондай-ақ тұрғын үйдi коммуналдық қызметтермен бiр орталықтан қамтамасыз етумен байланысты мiндеттемелер бойынша меншiк иелерi бірлесіп жауап бередi.</w:t>
      </w:r>
    </w:p>
    <w:p>
      <w:pPr>
        <w:spacing w:after="0"/>
        <w:ind w:left="0"/>
        <w:jc w:val="both"/>
      </w:pPr>
      <w:r>
        <w:rPr>
          <w:rFonts w:ascii="Times New Roman"/>
          <w:b w:val="false"/>
          <w:i w:val="false"/>
          <w:color w:val="000000"/>
          <w:sz w:val="28"/>
        </w:rPr>
        <w:t>
      Бiртұтас инженерлiк және коммуналдық қамтамасыз ету жүйесi бар және бiртұтас тұрғын үй-коммуналдық кешендi құрайтын көппәтерлi тұрғын үйде (немесе оның бiр бөлiгiнде) кондоминиум объектiсiн басқару нысандарының бiрі ғана қолданылуы мүмкiн.</w:t>
      </w:r>
    </w:p>
    <w:p>
      <w:pPr>
        <w:spacing w:after="0"/>
        <w:ind w:left="0"/>
        <w:jc w:val="both"/>
      </w:pPr>
      <w:r>
        <w:rPr>
          <w:rFonts w:ascii="Times New Roman"/>
          <w:b w:val="false"/>
          <w:i w:val="false"/>
          <w:color w:val="000000"/>
          <w:sz w:val="28"/>
        </w:rPr>
        <w:t>
      46. Басқару нысанына қарамастан әрбір кондоминиум объектісіне міндетті түрде кондоминиум объектісін басқарушысы (үйдің үлкені) және ол болмаған жағдайда үй-жайлардың (пәтерлердің) меншік иелерінен оны алмастыратын адам сайланады.</w:t>
      </w:r>
    </w:p>
    <w:p>
      <w:pPr>
        <w:spacing w:after="0"/>
        <w:ind w:left="0"/>
        <w:jc w:val="both"/>
      </w:pPr>
      <w:r>
        <w:rPr>
          <w:rFonts w:ascii="Times New Roman"/>
          <w:b w:val="false"/>
          <w:i w:val="false"/>
          <w:color w:val="000000"/>
          <w:sz w:val="28"/>
        </w:rPr>
        <w:t xml:space="preserve">
      47. Басқару органын сайлау, құру, бір басқару органынан екіншісіне ауысу, сайлау/қайта сайлау, сондай-ақ пәтерлердің меншік иелері кооперативінің төрағасын ауыстыру бойынша мәселелер осы Ережелердің </w:t>
      </w:r>
      <w:r>
        <w:rPr>
          <w:rFonts w:ascii="Times New Roman"/>
          <w:b w:val="false"/>
          <w:i w:val="false"/>
          <w:color w:val="000000"/>
          <w:sz w:val="28"/>
        </w:rPr>
        <w:t>2 тарауына</w:t>
      </w:r>
      <w:r>
        <w:rPr>
          <w:rFonts w:ascii="Times New Roman"/>
          <w:b w:val="false"/>
          <w:i w:val="false"/>
          <w:color w:val="000000"/>
          <w:sz w:val="28"/>
        </w:rPr>
        <w:t xml:space="preserve"> сәйкес өткізілетін үй-жайлардың (пәтерлердің) меншік иелерінің жалпы жиналысына енгізіледі.</w:t>
      </w:r>
    </w:p>
    <w:p>
      <w:pPr>
        <w:spacing w:after="0"/>
        <w:ind w:left="0"/>
        <w:jc w:val="both"/>
      </w:pPr>
      <w:r>
        <w:rPr>
          <w:rFonts w:ascii="Times New Roman"/>
          <w:b w:val="false"/>
          <w:i w:val="false"/>
          <w:color w:val="000000"/>
          <w:sz w:val="28"/>
        </w:rPr>
        <w:t>
      48. Үй-жайлардың (пәтерлердің) меншік иелерінің жаңа кооперативін құру туралы оң шешім қабылданған жағдайда, үй-жайлардың (пәтерлердің) меншік иелері жиналысының хаттамасы және басқару органының құрылтай құжаттары әділет органдарына жолданады.</w:t>
      </w:r>
    </w:p>
    <w:p>
      <w:pPr>
        <w:spacing w:after="0"/>
        <w:ind w:left="0"/>
        <w:jc w:val="both"/>
      </w:pPr>
      <w:r>
        <w:rPr>
          <w:rFonts w:ascii="Times New Roman"/>
          <w:b w:val="false"/>
          <w:i w:val="false"/>
          <w:color w:val="000000"/>
          <w:sz w:val="28"/>
        </w:rPr>
        <w:t>
      49. Басқару органын сайлау, ауыстыру немесе тұрғын үйдің басқа басқару органына өтуі кезінде үй-жайлардың (пәтерлердің) меншік иелерінің хаттамасы негізінде коммуналдық қызметтердің жеткізушілерімен, сервистік қызмет субъектілерімен және өзге де қызметтер түрлерімен тиісті шарттар жасалады</w:t>
      </w:r>
    </w:p>
    <w:p>
      <w:pPr>
        <w:spacing w:after="0"/>
        <w:ind w:left="0"/>
        <w:jc w:val="both"/>
      </w:pPr>
      <w:r>
        <w:rPr>
          <w:rFonts w:ascii="Times New Roman"/>
          <w:b w:val="false"/>
          <w:i w:val="false"/>
          <w:color w:val="000000"/>
          <w:sz w:val="28"/>
        </w:rPr>
        <w:t>
      50. Жаңадан сайланған басқару органы негізгі қаражаттар мен құжаттарды тапсыру қажеттігі туралы алдыңғы басқару органына хат жолдайды.</w:t>
      </w:r>
    </w:p>
    <w:p>
      <w:pPr>
        <w:spacing w:after="0"/>
        <w:ind w:left="0"/>
        <w:jc w:val="both"/>
      </w:pPr>
      <w:r>
        <w:rPr>
          <w:rFonts w:ascii="Times New Roman"/>
          <w:b w:val="false"/>
          <w:i w:val="false"/>
          <w:color w:val="000000"/>
          <w:sz w:val="28"/>
        </w:rPr>
        <w:t>
      Хатқа басқару органы куәландырған үй-жайлардың (пәтерлердің) меншік иелері жалпы жиналысының хаттамасының көшірмесі қоса беріледі.</w:t>
      </w:r>
    </w:p>
    <w:p>
      <w:pPr>
        <w:spacing w:after="0"/>
        <w:ind w:left="0"/>
        <w:jc w:val="both"/>
      </w:pPr>
      <w:r>
        <w:rPr>
          <w:rFonts w:ascii="Times New Roman"/>
          <w:b w:val="false"/>
          <w:i w:val="false"/>
          <w:color w:val="000000"/>
          <w:sz w:val="28"/>
        </w:rPr>
        <w:t>
      Бір басқару органынан екінші басқару органына өту негізгі қаражаттарды және қаржы-шаруашылық қызметтің құжаттарын қабылдап алу-беру актісін жасау арқылы он күн ішінде жүзеге асырылады.</w:t>
      </w:r>
    </w:p>
    <w:p>
      <w:pPr>
        <w:spacing w:after="0"/>
        <w:ind w:left="0"/>
        <w:jc w:val="both"/>
      </w:pPr>
      <w:r>
        <w:rPr>
          <w:rFonts w:ascii="Times New Roman"/>
          <w:b w:val="false"/>
          <w:i w:val="false"/>
          <w:color w:val="000000"/>
          <w:sz w:val="28"/>
        </w:rPr>
        <w:t>
      Негізгі қаражаттарды және қаржы-шаруашылық қызметтің құжаттарын қабылдап алу-беру актісі келесі ақпаратты қамтиды:</w:t>
      </w:r>
    </w:p>
    <w:p>
      <w:pPr>
        <w:spacing w:after="0"/>
        <w:ind w:left="0"/>
        <w:jc w:val="both"/>
      </w:pPr>
      <w:r>
        <w:rPr>
          <w:rFonts w:ascii="Times New Roman"/>
          <w:b w:val="false"/>
          <w:i w:val="false"/>
          <w:color w:val="000000"/>
          <w:sz w:val="28"/>
        </w:rPr>
        <w:t>
      берілетін тұрғын үйлер туралы мәліметтер (пәтерлер саны, тұрғын үйдің жалпы алаңы, тұрғын үйдің теңгерімдік құны, тұрғын үйдің ескіруі, ағымдағы және күрделі жөндеу жүргізілген жыл, кондоминиум объектісінің ортақ мүлкін жөндеу, кондоминиум объектісінің ортақ мүлкінің техникалық жағдайы);</w:t>
      </w:r>
    </w:p>
    <w:p>
      <w:pPr>
        <w:spacing w:after="0"/>
        <w:ind w:left="0"/>
        <w:jc w:val="both"/>
      </w:pPr>
      <w:r>
        <w:rPr>
          <w:rFonts w:ascii="Times New Roman"/>
          <w:b w:val="false"/>
          <w:i w:val="false"/>
          <w:color w:val="000000"/>
          <w:sz w:val="28"/>
        </w:rPr>
        <w:t xml:space="preserve">
      берілетін жабдықтың тізбесі (үйлерге ортақ есептеуіш құралдары, </w:t>
      </w:r>
    </w:p>
    <w:p>
      <w:pPr>
        <w:spacing w:after="0"/>
        <w:ind w:left="0"/>
        <w:jc w:val="both"/>
      </w:pPr>
      <w:r>
        <w:rPr>
          <w:rFonts w:ascii="Times New Roman"/>
          <w:b w:val="false"/>
          <w:i w:val="false"/>
          <w:color w:val="000000"/>
          <w:sz w:val="28"/>
        </w:rPr>
        <w:t>
      лифтілер, мүгедектерге арналған көтергіштер автоматтандырылған жылу пунктері және т.б.);</w:t>
      </w:r>
    </w:p>
    <w:p>
      <w:pPr>
        <w:spacing w:after="0"/>
        <w:ind w:left="0"/>
        <w:jc w:val="both"/>
      </w:pPr>
      <w:r>
        <w:rPr>
          <w:rFonts w:ascii="Times New Roman"/>
          <w:b w:val="false"/>
          <w:i w:val="false"/>
          <w:color w:val="000000"/>
          <w:sz w:val="28"/>
        </w:rPr>
        <w:t>
      тұрғын үйді берген кезде ағымдағы және жинақ шоттардағы ақша қаражаттарының қалдығы;</w:t>
      </w:r>
    </w:p>
    <w:p>
      <w:pPr>
        <w:spacing w:after="0"/>
        <w:ind w:left="0"/>
        <w:jc w:val="both"/>
      </w:pPr>
      <w:r>
        <w:rPr>
          <w:rFonts w:ascii="Times New Roman"/>
          <w:b w:val="false"/>
          <w:i w:val="false"/>
          <w:color w:val="000000"/>
          <w:sz w:val="28"/>
        </w:rPr>
        <w:t>
      тұрғын үйді күтіп-ұстауға кеткен шығыстар бойынша және коммуналдық қызметтер бойынша қарызы бар тұлғалар туралы деректер;</w:t>
      </w:r>
    </w:p>
    <w:p>
      <w:pPr>
        <w:spacing w:after="0"/>
        <w:ind w:left="0"/>
        <w:jc w:val="both"/>
      </w:pPr>
      <w:r>
        <w:rPr>
          <w:rFonts w:ascii="Times New Roman"/>
          <w:b w:val="false"/>
          <w:i w:val="false"/>
          <w:color w:val="000000"/>
          <w:sz w:val="28"/>
        </w:rPr>
        <w:t>
      берілетін тұрғын үйлерге жүргізілетін түгендеу істері;</w:t>
      </w:r>
    </w:p>
    <w:p>
      <w:pPr>
        <w:spacing w:after="0"/>
        <w:ind w:left="0"/>
        <w:jc w:val="both"/>
      </w:pPr>
      <w:r>
        <w:rPr>
          <w:rFonts w:ascii="Times New Roman"/>
          <w:b w:val="false"/>
          <w:i w:val="false"/>
          <w:color w:val="000000"/>
          <w:sz w:val="28"/>
        </w:rPr>
        <w:t>
      әр пәтердің карточкалары;</w:t>
      </w:r>
    </w:p>
    <w:p>
      <w:pPr>
        <w:spacing w:after="0"/>
        <w:ind w:left="0"/>
        <w:jc w:val="both"/>
      </w:pPr>
      <w:r>
        <w:rPr>
          <w:rFonts w:ascii="Times New Roman"/>
          <w:b w:val="false"/>
          <w:i w:val="false"/>
          <w:color w:val="000000"/>
          <w:sz w:val="28"/>
        </w:rPr>
        <w:t>
      коммуналдық қызметті көрсетушілермен жасалатын шарттар;</w:t>
      </w:r>
    </w:p>
    <w:p>
      <w:pPr>
        <w:spacing w:after="0"/>
        <w:ind w:left="0"/>
        <w:jc w:val="both"/>
      </w:pPr>
      <w:r>
        <w:rPr>
          <w:rFonts w:ascii="Times New Roman"/>
          <w:b w:val="false"/>
          <w:i w:val="false"/>
          <w:color w:val="000000"/>
          <w:sz w:val="28"/>
        </w:rPr>
        <w:t>
      ортақ пайдаланудағы орындарды жалға беру бойынша шарттар;</w:t>
      </w:r>
    </w:p>
    <w:p>
      <w:pPr>
        <w:spacing w:after="0"/>
        <w:ind w:left="0"/>
        <w:jc w:val="both"/>
      </w:pPr>
      <w:r>
        <w:rPr>
          <w:rFonts w:ascii="Times New Roman"/>
          <w:b w:val="false"/>
          <w:i w:val="false"/>
          <w:color w:val="000000"/>
          <w:sz w:val="28"/>
        </w:rPr>
        <w:t>
      қаржы құжаттары (банктік шарттар, жалақы туралы тізімдемелер);</w:t>
      </w:r>
    </w:p>
    <w:p>
      <w:pPr>
        <w:spacing w:after="0"/>
        <w:ind w:left="0"/>
        <w:jc w:val="both"/>
      </w:pPr>
      <w:r>
        <w:rPr>
          <w:rFonts w:ascii="Times New Roman"/>
          <w:b w:val="false"/>
          <w:i w:val="false"/>
          <w:color w:val="000000"/>
          <w:sz w:val="28"/>
        </w:rPr>
        <w:t>
      үй-жайлардың (пәтерлердің) меншік иелері жиналысының хаттамалары, соңғы үш жылдағы тоқсан сайынғы, жыл сайынғы есептер;</w:t>
      </w:r>
    </w:p>
    <w:p>
      <w:pPr>
        <w:spacing w:after="0"/>
        <w:ind w:left="0"/>
        <w:jc w:val="both"/>
      </w:pPr>
      <w:r>
        <w:rPr>
          <w:rFonts w:ascii="Times New Roman"/>
          <w:b w:val="false"/>
          <w:i w:val="false"/>
          <w:color w:val="000000"/>
          <w:sz w:val="28"/>
        </w:rPr>
        <w:t xml:space="preserve">
      шығыстарды растайтын құжаттары бар атқарылған жұмыстар туралы есептер; </w:t>
      </w:r>
    </w:p>
    <w:p>
      <w:pPr>
        <w:spacing w:after="0"/>
        <w:ind w:left="0"/>
        <w:jc w:val="both"/>
      </w:pPr>
      <w:r>
        <w:rPr>
          <w:rFonts w:ascii="Times New Roman"/>
          <w:b w:val="false"/>
          <w:i w:val="false"/>
          <w:color w:val="000000"/>
          <w:sz w:val="28"/>
        </w:rPr>
        <w:t xml:space="preserve">
      үй-жайлар (пәтерлер) меншік иелерінің талабы бойынша басқа да құжаттар. </w:t>
      </w:r>
    </w:p>
    <w:p>
      <w:pPr>
        <w:spacing w:after="0"/>
        <w:ind w:left="0"/>
        <w:jc w:val="both"/>
      </w:pPr>
      <w:r>
        <w:rPr>
          <w:rFonts w:ascii="Times New Roman"/>
          <w:b w:val="false"/>
          <w:i w:val="false"/>
          <w:color w:val="000000"/>
          <w:sz w:val="28"/>
        </w:rPr>
        <w:t>
      Қабылдап алу-беру актісі жасау үшін, қабылдаушы тарап құрамына басқару органының өкілдері, техникалық комиссия өкілдері, беруші және қабылдаушы тараптардың тексеру комиссиясының өкілдері, тұрғын үйге қызмет көрсететін сервистік компания өкілдері кіретін жұмыс тобын құрады.</w:t>
      </w:r>
    </w:p>
    <w:p>
      <w:pPr>
        <w:spacing w:after="0"/>
        <w:ind w:left="0"/>
        <w:jc w:val="both"/>
      </w:pPr>
      <w:r>
        <w:rPr>
          <w:rFonts w:ascii="Times New Roman"/>
          <w:b w:val="false"/>
          <w:i w:val="false"/>
          <w:color w:val="000000"/>
          <w:sz w:val="28"/>
        </w:rPr>
        <w:t>
      Жұмыс тобы кондоминиум объектісінің ортақ мүлкінің және берілетін жабдықтың техникалық жағдайына тексеру жүргізеді.</w:t>
      </w:r>
    </w:p>
    <w:p>
      <w:pPr>
        <w:spacing w:after="0"/>
        <w:ind w:left="0"/>
        <w:jc w:val="both"/>
      </w:pPr>
      <w:r>
        <w:rPr>
          <w:rFonts w:ascii="Times New Roman"/>
          <w:b w:val="false"/>
          <w:i w:val="false"/>
          <w:color w:val="000000"/>
          <w:sz w:val="28"/>
        </w:rPr>
        <w:t>
      Тексеру аяқталған соң ақау актісі жасалады.</w:t>
      </w:r>
    </w:p>
    <w:p>
      <w:pPr>
        <w:spacing w:after="0"/>
        <w:ind w:left="0"/>
        <w:jc w:val="both"/>
      </w:pPr>
      <w:r>
        <w:rPr>
          <w:rFonts w:ascii="Times New Roman"/>
          <w:b w:val="false"/>
          <w:i w:val="false"/>
          <w:color w:val="000000"/>
          <w:sz w:val="28"/>
        </w:rPr>
        <w:t>
      Қаржы құжаттарын беру үшін ағымдағы және жинақ шоттардағы қалдық туралы екінші деңгейлі банктен үзінді көшірме талап етіледі.</w:t>
      </w:r>
    </w:p>
    <w:p>
      <w:pPr>
        <w:spacing w:after="0"/>
        <w:ind w:left="0"/>
        <w:jc w:val="both"/>
      </w:pPr>
      <w:r>
        <w:rPr>
          <w:rFonts w:ascii="Times New Roman"/>
          <w:b w:val="false"/>
          <w:i w:val="false"/>
          <w:color w:val="000000"/>
          <w:sz w:val="28"/>
        </w:rPr>
        <w:t>
      Қабылдап алу-беру актісі тігілуі және нөмірленуі тиіс.</w:t>
      </w:r>
    </w:p>
    <w:p>
      <w:pPr>
        <w:spacing w:after="0"/>
        <w:ind w:left="0"/>
        <w:jc w:val="both"/>
      </w:pPr>
      <w:r>
        <w:rPr>
          <w:rFonts w:ascii="Times New Roman"/>
          <w:b w:val="false"/>
          <w:i w:val="false"/>
          <w:color w:val="000000"/>
          <w:sz w:val="28"/>
        </w:rPr>
        <w:t>
      Қабылдап алу-беру актісіне басқару органының басшысы, беруші және қабылдаушы тараптардың бухгалтерлері қол қояды.</w:t>
      </w:r>
    </w:p>
    <w:p>
      <w:pPr>
        <w:spacing w:after="0"/>
        <w:ind w:left="0"/>
        <w:jc w:val="both"/>
      </w:pPr>
      <w:r>
        <w:rPr>
          <w:rFonts w:ascii="Times New Roman"/>
          <w:b w:val="false"/>
          <w:i w:val="false"/>
          <w:color w:val="000000"/>
          <w:sz w:val="28"/>
        </w:rPr>
        <w:t>
      Осы тармақ кондоминиум объектісін басқару нысанын өзгертудің және үй-жайлардың (пәтерлердің) меншік иелері кооперативінің төрағасын ауыстырудың барлық жағдайларында қолданылады.</w:t>
      </w:r>
    </w:p>
    <w:p>
      <w:pPr>
        <w:spacing w:after="0"/>
        <w:ind w:left="0"/>
        <w:jc w:val="both"/>
      </w:pPr>
      <w:r>
        <w:rPr>
          <w:rFonts w:ascii="Times New Roman"/>
          <w:b w:val="false"/>
          <w:i w:val="false"/>
          <w:color w:val="000000"/>
          <w:sz w:val="28"/>
        </w:rPr>
        <w:t>
      51. Кондоминиум объектілерін беру даулары сот тәртібінде шешіледі.</w:t>
      </w:r>
    </w:p>
    <w:p>
      <w:pPr>
        <w:spacing w:after="0"/>
        <w:ind w:left="0"/>
        <w:jc w:val="both"/>
      </w:pPr>
      <w:r>
        <w:rPr>
          <w:rFonts w:ascii="Times New Roman"/>
          <w:b w:val="false"/>
          <w:i w:val="false"/>
          <w:color w:val="000000"/>
          <w:sz w:val="28"/>
        </w:rPr>
        <w:t xml:space="preserve">
      52. Кондоминиум объектісінің үй-жайларының (пәтерлерінің) меншік иелері жалпы жиналыста оң шешім қабылдаған жағдайда басқару органы кондоминиум объектісін басқару </w:t>
      </w:r>
      <w:r>
        <w:rPr>
          <w:rFonts w:ascii="Times New Roman"/>
          <w:b w:val="false"/>
          <w:i w:val="false"/>
          <w:color w:val="000000"/>
          <w:sz w:val="28"/>
        </w:rPr>
        <w:t>шартын</w:t>
      </w:r>
      <w:r>
        <w:rPr>
          <w:rFonts w:ascii="Times New Roman"/>
          <w:b w:val="false"/>
          <w:i w:val="false"/>
          <w:color w:val="000000"/>
          <w:sz w:val="28"/>
        </w:rPr>
        <w:t xml:space="preserve"> жасайды.</w:t>
      </w:r>
    </w:p>
    <w:bookmarkStart w:name="z6" w:id="5"/>
    <w:p>
      <w:pPr>
        <w:spacing w:after="0"/>
        <w:ind w:left="0"/>
        <w:jc w:val="both"/>
      </w:pPr>
      <w:r>
        <w:rPr>
          <w:rFonts w:ascii="Times New Roman"/>
          <w:b w:val="false"/>
          <w:i w:val="false"/>
          <w:color w:val="000000"/>
          <w:sz w:val="28"/>
        </w:rPr>
        <w:t>
      53. Үй-жайлардың (пәтерлердің) меншік иелері арасында кондоминиум объектісін басқару нысанын таңдау туралы келісімге қол жеткізілмеген жағдайда, тұрғын үй инспекциясы басқару органын үш айлық мерзімге бегілейді.</w:t>
      </w:r>
    </w:p>
    <w:bookmarkEnd w:id="5"/>
    <w:p>
      <w:pPr>
        <w:spacing w:after="0"/>
        <w:ind w:left="0"/>
        <w:jc w:val="both"/>
      </w:pPr>
      <w:r>
        <w:rPr>
          <w:rFonts w:ascii="Times New Roman"/>
          <w:b w:val="false"/>
          <w:i w:val="false"/>
          <w:color w:val="000000"/>
          <w:sz w:val="28"/>
        </w:rPr>
        <w:t xml:space="preserve">
      54. Басқару органына үй-жайлардың (пәтерлердің) меншік иелері беретін кондоминиум объектісін басқару жөніндегі өкілеттіктердің көлемі осы Ережелердің </w:t>
      </w:r>
      <w:r>
        <w:rPr>
          <w:rFonts w:ascii="Times New Roman"/>
          <w:b w:val="false"/>
          <w:i w:val="false"/>
          <w:color w:val="000000"/>
          <w:sz w:val="28"/>
        </w:rPr>
        <w:t>53 тармағымен</w:t>
      </w:r>
      <w:r>
        <w:rPr>
          <w:rFonts w:ascii="Times New Roman"/>
          <w:b w:val="false"/>
          <w:i w:val="false"/>
          <w:color w:val="000000"/>
          <w:sz w:val="28"/>
        </w:rPr>
        <w:t xml:space="preserve"> қарастырылған тұрғын үй инспекциясының басқару органын анықтауды қоспағанда, кондоминиум объектісін басқарудың үлгілік шартына сәйкес міндетті тәртіпте бекітілетін кондоминиум объектісін басқару шартымен айқындалады.</w:t>
      </w:r>
    </w:p>
    <w:p>
      <w:pPr>
        <w:spacing w:after="0"/>
        <w:ind w:left="0"/>
        <w:jc w:val="both"/>
      </w:pPr>
      <w:r>
        <w:rPr>
          <w:rFonts w:ascii="Times New Roman"/>
          <w:b w:val="false"/>
          <w:i w:val="false"/>
          <w:color w:val="000000"/>
          <w:sz w:val="28"/>
        </w:rPr>
        <w:t>
      55. Кондоминиум объектісін басқару органының осы кондоминиум объектісінде сервистік және кондоминиум объектісіне жатпайтын өзге де қызметті жүзеге асыруына тыйым салынады.</w:t>
      </w:r>
    </w:p>
    <w:p>
      <w:pPr>
        <w:spacing w:after="0"/>
        <w:ind w:left="0"/>
        <w:jc w:val="both"/>
      </w:pPr>
      <w:r>
        <w:rPr>
          <w:rFonts w:ascii="Times New Roman"/>
          <w:b w:val="false"/>
          <w:i w:val="false"/>
          <w:color w:val="000000"/>
          <w:sz w:val="28"/>
        </w:rPr>
        <w:t>
      56. Оң шешім қабылдаған жағдайда, кондоминиум объектісін басқарушы сервистік компаниялармен және тұрғын үй-коммуналдық және басқа да қызмет түрлеріне төлем құжаттарын өндеу, басып шығару бойынша ақпараттық–есептеу қызметтерін көрсететін ұйыммен тиісті шарттар жасасады.</w:t>
      </w:r>
    </w:p>
    <w:p>
      <w:pPr>
        <w:spacing w:after="0"/>
        <w:ind w:left="0"/>
        <w:jc w:val="both"/>
      </w:pPr>
      <w:r>
        <w:rPr>
          <w:rFonts w:ascii="Times New Roman"/>
          <w:b w:val="false"/>
          <w:i w:val="false"/>
          <w:color w:val="000000"/>
          <w:sz w:val="28"/>
        </w:rPr>
        <w:t>
      57. Егер кондоминиум объектісін басқарушы тұрғын үйді басқару және күтіп-ұстау бойынша міндеттерді орындамаған немесе тиісті түрде орындамаған жағдайда, үй-жайлардың (пәтерлердің) меншік иелері жалпы жиналыста оны ауыстыру туралы мәселе қозғайды.</w:t>
      </w:r>
    </w:p>
    <w:p>
      <w:pPr>
        <w:spacing w:after="0"/>
        <w:ind w:left="0"/>
        <w:jc w:val="both"/>
      </w:pPr>
      <w:r>
        <w:rPr>
          <w:rFonts w:ascii="Times New Roman"/>
          <w:b w:val="false"/>
          <w:i w:val="false"/>
          <w:color w:val="000000"/>
          <w:sz w:val="28"/>
        </w:rPr>
        <w:t>
      58. Басқару органы үй-жайлардың (пәтерлердің) меншік иелерінің жалпы жиналысына төмендегі мәселелерді келісу үшін енгізеді:</w:t>
      </w:r>
    </w:p>
    <w:p>
      <w:pPr>
        <w:spacing w:after="0"/>
        <w:ind w:left="0"/>
        <w:jc w:val="both"/>
      </w:pPr>
      <w:r>
        <w:rPr>
          <w:rFonts w:ascii="Times New Roman"/>
          <w:b w:val="false"/>
          <w:i w:val="false"/>
          <w:color w:val="000000"/>
          <w:sz w:val="28"/>
        </w:rPr>
        <w:t>
      1) егер ұсынылып отырған сома тұрғын (тұрғын емес) үй-жайдың пайдалы алаңының бір шаршы метріне арналған есеппен, республикалық бюджет туралы заңда тиісті қаржы жылына арналып белгіленген айлық есептік көрсеткіштің 0,02 еселенген мөлшерінен кем болмайтын соманы құраса, басқару органының тиісті жалға алу шарттарын ресімдеумен, кондоминиум объектісінің ортақ пайдаланудағы орындарын (пайдаланудың шектеулі орындары) пайдалануға берумен бірдей соманы құраған жағдайда; кондоминиум объектісінің ортақ мүлкін күрделі жөндеуге жарналар сомасының мөлшерін бекіту;</w:t>
      </w:r>
    </w:p>
    <w:p>
      <w:pPr>
        <w:spacing w:after="0"/>
        <w:ind w:left="0"/>
        <w:jc w:val="both"/>
      </w:pPr>
      <w:r>
        <w:rPr>
          <w:rFonts w:ascii="Times New Roman"/>
          <w:b w:val="false"/>
          <w:i w:val="false"/>
          <w:color w:val="000000"/>
          <w:sz w:val="28"/>
        </w:rPr>
        <w:t>
      2) кондоминиум объектісін басқару органының штаттық санын бекіту.</w:t>
      </w:r>
    </w:p>
    <w:p>
      <w:pPr>
        <w:spacing w:after="0"/>
        <w:ind w:left="0"/>
        <w:jc w:val="both"/>
      </w:pPr>
      <w:r>
        <w:rPr>
          <w:rFonts w:ascii="Times New Roman"/>
          <w:b w:val="false"/>
          <w:i w:val="false"/>
          <w:color w:val="000000"/>
          <w:sz w:val="28"/>
        </w:rPr>
        <w:t>
      59. Кондоминиум объектісін басқарушы, үй-жайлардың (пәтерлердің) меншік иелері кооперативінің төрағасы екі айдан көп мерзімге кете алмайды.</w:t>
      </w:r>
    </w:p>
    <w:p>
      <w:pPr>
        <w:spacing w:after="0"/>
        <w:ind w:left="0"/>
        <w:jc w:val="both"/>
      </w:pPr>
      <w:r>
        <w:rPr>
          <w:rFonts w:ascii="Times New Roman"/>
          <w:b w:val="false"/>
          <w:i w:val="false"/>
          <w:color w:val="000000"/>
          <w:sz w:val="28"/>
        </w:rPr>
        <w:t>
      Егер олар екі айдан көп болмаса, үй-жайлардың (пәтерлердің) меншік иелері немесе тұрғын үй инспекциясы кондоминиум объектісін басқарушыны, үй-жайлардың (пәтерлердің) меншік иелері кооперативінің төрағасын ауыстыру туралы мәселе көтереді.</w:t>
      </w:r>
    </w:p>
    <w:p>
      <w:pPr>
        <w:spacing w:after="0"/>
        <w:ind w:left="0"/>
        <w:jc w:val="both"/>
      </w:pPr>
      <w:r>
        <w:rPr>
          <w:rFonts w:ascii="Times New Roman"/>
          <w:b w:val="false"/>
          <w:i w:val="false"/>
          <w:color w:val="000000"/>
          <w:sz w:val="28"/>
        </w:rPr>
        <w:t>
      60. Басқару органы жалпы жиналыста мәселені келісу бойынша кондоминиум объектісінің ортақ пайдаланудағы орындарын (пайдаланудың шектеулі орындары) пайдалануға беру бойынша жалдау (тегін пайдалану) шартын жасасады.</w:t>
      </w:r>
    </w:p>
    <w:p>
      <w:pPr>
        <w:spacing w:after="0"/>
        <w:ind w:left="0"/>
        <w:jc w:val="both"/>
      </w:pPr>
      <w:r>
        <w:rPr>
          <w:rFonts w:ascii="Times New Roman"/>
          <w:b w:val="false"/>
          <w:i w:val="false"/>
          <w:color w:val="000000"/>
          <w:sz w:val="28"/>
        </w:rPr>
        <w:t>
      Жалға берушілер шатырға, жертөледегі үй-жайға және түрлі коммуникацияларға қолжетімділікті қамтамасыз етуге міндетті.</w:t>
      </w:r>
    </w:p>
    <w:p>
      <w:pPr>
        <w:spacing w:after="0"/>
        <w:ind w:left="0"/>
        <w:jc w:val="both"/>
      </w:pPr>
      <w:r>
        <w:rPr>
          <w:rFonts w:ascii="Times New Roman"/>
          <w:b w:val="false"/>
          <w:i w:val="false"/>
          <w:color w:val="000000"/>
          <w:sz w:val="28"/>
        </w:rPr>
        <w:t>
      61. Басқару органы танысу үшін үй-жайлардың (пәтерлердің) меншік иелеріне, тұрғын үй инспекциясының лауазымды тұлғаларына және тексеру комиссиясына кондоминиум объектісінің құжаттарына қолжетімділікті қамтамасыз етуге міндетті.</w:t>
      </w:r>
    </w:p>
    <w:p>
      <w:pPr>
        <w:spacing w:after="0"/>
        <w:ind w:left="0"/>
        <w:jc w:val="both"/>
      </w:pPr>
      <w:r>
        <w:rPr>
          <w:rFonts w:ascii="Times New Roman"/>
          <w:b w:val="false"/>
          <w:i w:val="false"/>
          <w:color w:val="000000"/>
          <w:sz w:val="28"/>
        </w:rPr>
        <w:t>
      62. Басқару органы үй-жайлардың (пәтерлердің) меншік иелері үшін веб-сайт құруға құқылы.</w:t>
      </w:r>
    </w:p>
    <w:p>
      <w:pPr>
        <w:spacing w:after="0"/>
        <w:ind w:left="0"/>
        <w:jc w:val="both"/>
      </w:pPr>
      <w:r>
        <w:rPr>
          <w:rFonts w:ascii="Times New Roman"/>
          <w:b w:val="false"/>
          <w:i w:val="false"/>
          <w:color w:val="000000"/>
          <w:sz w:val="28"/>
        </w:rPr>
        <w:t>
      63. Басқару органы аптасына кемінде екі рет бекітілген кестеге сәйкес үй-жайлардың (пәтерлердің) меншік иелерін (меншік емес иелерін) қабылдауды жүргізеді.</w:t>
      </w:r>
    </w:p>
    <w:p>
      <w:pPr>
        <w:spacing w:after="0"/>
        <w:ind w:left="0"/>
        <w:jc w:val="both"/>
      </w:pPr>
      <w:r>
        <w:rPr>
          <w:rFonts w:ascii="Times New Roman"/>
          <w:b w:val="false"/>
          <w:i w:val="false"/>
          <w:color w:val="000000"/>
          <w:sz w:val="28"/>
        </w:rPr>
        <w:t>
      Мемлекеттік және орыс тілдерінде бекітілген үй-жайлардың (пәтерлердің) меншік иелерін қабылдаудың кестесі подъездерде, лифтілерде және басқа да көрінетін қолжетімді орындарда, болған жағдайда интернет-ресурстарда, сондай-ақ тұрғын үй инспекциясының сайтында орналастырылуы тиіс.</w:t>
      </w:r>
    </w:p>
    <w:p>
      <w:pPr>
        <w:spacing w:after="0"/>
        <w:ind w:left="0"/>
        <w:jc w:val="both"/>
      </w:pPr>
      <w:r>
        <w:rPr>
          <w:rFonts w:ascii="Times New Roman"/>
          <w:b w:val="false"/>
          <w:i w:val="false"/>
          <w:color w:val="000000"/>
          <w:sz w:val="28"/>
        </w:rPr>
        <w:t>
      Үй-жайлардың (пәтерлердің) меншік иелерін (меншік емес иелерін) қабылдауды (пәтерлердің) меншік иелері кооперативінің төрағасы, басқару компаниясының басшысы немесе оны алмастыратын тұлға күніне кемінде үш сағат қатарынан жүзеге асырады.</w:t>
      </w:r>
    </w:p>
    <w:p>
      <w:pPr>
        <w:spacing w:after="0"/>
        <w:ind w:left="0"/>
        <w:jc w:val="both"/>
      </w:pPr>
      <w:r>
        <w:rPr>
          <w:rFonts w:ascii="Times New Roman"/>
          <w:b w:val="false"/>
          <w:i w:val="false"/>
          <w:color w:val="000000"/>
          <w:sz w:val="28"/>
        </w:rPr>
        <w:t>
      Үй-жайлардың (пәтерлердің) меншік иелерін (меншік емес иелерін) қабылдау уақытында қабылдауды жүргізетін адам жұмыс орнында отыруға міндетті.</w:t>
      </w:r>
    </w:p>
    <w:p>
      <w:pPr>
        <w:spacing w:after="0"/>
        <w:ind w:left="0"/>
        <w:jc w:val="both"/>
      </w:pPr>
      <w:r>
        <w:rPr>
          <w:rFonts w:ascii="Times New Roman"/>
          <w:b w:val="false"/>
          <w:i w:val="false"/>
          <w:color w:val="000000"/>
          <w:sz w:val="28"/>
        </w:rPr>
        <w:t>
      Үй-жайлардың (пәтерлердің) меншік иелерін (меншік емес иелерін) қабылдаудан бас тартуға, сондай-ақ басқа адамдардың меншік иелерін (меншік емес иелерді) қабылдауды жүргізуіне жол берілмейді және бұл ПИК немесе басқару компаниясының басшысын қайта сайлау үшін негіз болуы мүмкін.</w:t>
      </w:r>
    </w:p>
    <w:p>
      <w:pPr>
        <w:spacing w:after="0"/>
        <w:ind w:left="0"/>
        <w:jc w:val="both"/>
      </w:pPr>
      <w:r>
        <w:rPr>
          <w:rFonts w:ascii="Times New Roman"/>
          <w:b w:val="false"/>
          <w:i w:val="false"/>
          <w:color w:val="000000"/>
          <w:sz w:val="28"/>
        </w:rPr>
        <w:t>
      Басқару органы үй-жайлардың (пәтерлердің) меншік иелерін (меншік емес иелерін) қабылдау журналын жүргізеді, онда үй-жайлардың (пәтерлердің) меншік иелерінің (меншік емес иелерінің) анкеталық деректері (тегі, аты-жөні, меншік иесінің мекенжайы), оның мәселесінің мәні, сондай-ақ мәселені шешу нәтижесі көрсетіледі.</w:t>
      </w:r>
    </w:p>
    <w:p>
      <w:pPr>
        <w:spacing w:after="0"/>
        <w:ind w:left="0"/>
        <w:jc w:val="both"/>
      </w:pPr>
      <w:r>
        <w:rPr>
          <w:rFonts w:ascii="Times New Roman"/>
          <w:b w:val="false"/>
          <w:i w:val="false"/>
          <w:color w:val="000000"/>
          <w:sz w:val="28"/>
        </w:rPr>
        <w:t>
      Өтінішке жауап қабылдау жүргізу барысында ауызша немесе жазбаша берілуі мүмкін, ол туралы азаматтарды қабылдау журналында жазба жүргізіледі.</w:t>
      </w:r>
    </w:p>
    <w:p>
      <w:pPr>
        <w:spacing w:after="0"/>
        <w:ind w:left="0"/>
        <w:jc w:val="both"/>
      </w:pPr>
      <w:r>
        <w:rPr>
          <w:rFonts w:ascii="Times New Roman"/>
          <w:b w:val="false"/>
          <w:i w:val="false"/>
          <w:color w:val="000000"/>
          <w:sz w:val="28"/>
        </w:rPr>
        <w:t>
      Өтініштердің саны және олардың орындалуы туралы ақпаратты тоқсан сайынғы есеппен бірге үй-жайлардың (пәтерлердің) меншік иелеріне басқару органы ұсынады.</w:t>
      </w:r>
    </w:p>
    <w:p>
      <w:pPr>
        <w:spacing w:after="0"/>
        <w:ind w:left="0"/>
        <w:jc w:val="both"/>
      </w:pPr>
      <w:r>
        <w:rPr>
          <w:rFonts w:ascii="Times New Roman"/>
          <w:b w:val="false"/>
          <w:i w:val="false"/>
          <w:color w:val="000000"/>
          <w:sz w:val="28"/>
        </w:rPr>
        <w:t>
      Тоқсан сайынғы есепті басқару органы есепті кезеңнен кейінгі айдың онына дейін уәкілетті орган бекіткен нысан бойынша әрбір тоқсанды жазбаша нысанда немсе электрондық құжат нысанында әрбір үй-жайлардың (пәтерлердің) меншік иелеріне жеке ұсынады.</w:t>
      </w:r>
    </w:p>
    <w:p>
      <w:pPr>
        <w:spacing w:after="0"/>
        <w:ind w:left="0"/>
        <w:jc w:val="both"/>
      </w:pPr>
      <w:r>
        <w:rPr>
          <w:rFonts w:ascii="Times New Roman"/>
          <w:b w:val="false"/>
          <w:i w:val="false"/>
          <w:color w:val="000000"/>
          <w:sz w:val="28"/>
        </w:rPr>
        <w:t>
      Егер қабылдау барысында көтерілген мәселелер басқару органының құзыретіне кірмейтіні анықталса, басқару органы қабылдауға келген адамға қай органға және оған қандай тәртіпте жүгіну керек екендігін түсіндіреді.</w:t>
      </w:r>
    </w:p>
    <w:p>
      <w:pPr>
        <w:spacing w:after="0"/>
        <w:ind w:left="0"/>
        <w:jc w:val="both"/>
      </w:pPr>
      <w:r>
        <w:rPr>
          <w:rFonts w:ascii="Times New Roman"/>
          <w:b w:val="false"/>
          <w:i w:val="false"/>
          <w:color w:val="000000"/>
          <w:sz w:val="28"/>
        </w:rPr>
        <w:t>
      Үй-жайлардың (пәтерлердің) меншік иелерін (меншік емес иелерін) қабылдаудың журналы тігілуі және нөмірленуі тиіс.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Тұрғын үй инспекциясы</w:t>
      </w:r>
      <w:r>
        <w:rPr>
          <w:rFonts w:ascii="Times New Roman"/>
          <w:b w:val="false"/>
          <w:i w:val="false"/>
          <w:color w:val="000000"/>
          <w:sz w:val="28"/>
        </w:rPr>
        <w:t xml:space="preserve"> үй-жайлардың (пәтерлердің) меншік иелерін (меншік емес иелерін) қабылдау журналын басқару органының немесе үйді басқарушының жүргізуін тексереді.</w:t>
      </w:r>
    </w:p>
    <w:p>
      <w:pPr>
        <w:spacing w:after="0"/>
        <w:ind w:left="0"/>
        <w:jc w:val="both"/>
      </w:pPr>
      <w:r>
        <w:rPr>
          <w:rFonts w:ascii="Times New Roman"/>
          <w:b w:val="false"/>
          <w:i w:val="false"/>
          <w:color w:val="000000"/>
          <w:sz w:val="28"/>
        </w:rPr>
        <w:t>
      Басқару органы әрбір кіреберісте/ кіреберістің алдына төраға, ПИК аты, мекенжайы, байланыс телефондары, төрағаның жеке нөмірі, қабылдау сағаттары туралы ақпаратты орналастыруға міндетті.</w:t>
      </w:r>
    </w:p>
    <w:p>
      <w:pPr>
        <w:spacing w:after="0"/>
        <w:ind w:left="0"/>
        <w:jc w:val="both"/>
      </w:pPr>
      <w:r>
        <w:rPr>
          <w:rFonts w:ascii="Times New Roman"/>
          <w:b w:val="false"/>
          <w:i w:val="false"/>
          <w:color w:val="000000"/>
          <w:sz w:val="28"/>
        </w:rPr>
        <w:t>
      64. Басқару органы кондоминиум объектісінің ортақ мүлкінің (барлық мемлекеттік және мемлекеттік емес органдарда үй-жайлардың (пәтерлердің) меншік иелерінің келісімінсіз қайта жоспарлау, ортақ мүлікті басып алу, дүкендер, қоғамдық тамақтану орындарын, ойын залдарын, сұлулық салондарын ашу) мәселелері бойынша үй-жайлардың (пәтерлердің) меншік иелерінің мүдделерін білдіруді қамтамасыз етеді.</w:t>
      </w:r>
    </w:p>
    <w:p>
      <w:pPr>
        <w:spacing w:after="0"/>
        <w:ind w:left="0"/>
        <w:jc w:val="both"/>
      </w:pPr>
      <w:r>
        <w:rPr>
          <w:rFonts w:ascii="Times New Roman"/>
          <w:b w:val="false"/>
          <w:i w:val="false"/>
          <w:color w:val="000000"/>
          <w:sz w:val="28"/>
        </w:rPr>
        <w:t>
      65. Тұрғын үйді күтіп-ұстауға кеткен шығыстар бойынша және/немесе кем дегенде үш айға күрделі жөндеу жүргізу бойынша жинақ шотына жарналарды енгізу бойынша қарыз болған жағдайда, басқару органы белгіленген мерзімде бар қарызды өтеу қажеттілігі туралы үй-жайлардың (пәтерлердің) меншік иесіне және меншік емес иесіне наразылық талабын жолдайды.</w:t>
      </w:r>
    </w:p>
    <w:p>
      <w:pPr>
        <w:spacing w:after="0"/>
        <w:ind w:left="0"/>
        <w:jc w:val="both"/>
      </w:pPr>
      <w:r>
        <w:rPr>
          <w:rFonts w:ascii="Times New Roman"/>
          <w:b w:val="false"/>
          <w:i w:val="false"/>
          <w:color w:val="000000"/>
          <w:sz w:val="28"/>
        </w:rPr>
        <w:t>
      Наразылық талап үй-жайлардың (пәтерлердің) меншік иесінің (меншік емес иесінің) өзіне және отбасы мүшесіне қол қойғызып табысталуы, сондай-ақ тапсырыс хатпен почта арқылы жіберілуі мүмкін.</w:t>
      </w:r>
    </w:p>
    <w:p>
      <w:pPr>
        <w:spacing w:after="0"/>
        <w:ind w:left="0"/>
        <w:jc w:val="both"/>
      </w:pPr>
      <w:r>
        <w:rPr>
          <w:rFonts w:ascii="Times New Roman"/>
          <w:b w:val="false"/>
          <w:i w:val="false"/>
          <w:color w:val="000000"/>
          <w:sz w:val="28"/>
        </w:rPr>
        <w:t xml:space="preserve">
      66. Егер үй-жайлардың (пәтерлердің) меншік иесі қарыздың болуы туралы наразылық талапты алғаннан кейін оны өтеу бойынша шаралар қабылдамаса, басқару органы </w:t>
      </w:r>
      <w:r>
        <w:rPr>
          <w:rFonts w:ascii="Times New Roman"/>
          <w:b w:val="false"/>
          <w:i w:val="false"/>
          <w:color w:val="000000"/>
          <w:sz w:val="28"/>
        </w:rPr>
        <w:t>Қазақстан Республикасының Азаматтық іс жүргізу кодексіне</w:t>
      </w:r>
      <w:r>
        <w:rPr>
          <w:rFonts w:ascii="Times New Roman"/>
          <w:b w:val="false"/>
          <w:i w:val="false"/>
          <w:color w:val="000000"/>
          <w:sz w:val="28"/>
        </w:rPr>
        <w:t xml:space="preserve"> сәйкес </w:t>
      </w:r>
      <w:r>
        <w:rPr>
          <w:rFonts w:ascii="Times New Roman"/>
          <w:b w:val="false"/>
          <w:i w:val="false"/>
          <w:color w:val="000000"/>
          <w:sz w:val="28"/>
        </w:rPr>
        <w:t>қарызды өндіріп алу</w:t>
      </w:r>
      <w:r>
        <w:rPr>
          <w:rFonts w:ascii="Times New Roman"/>
          <w:b w:val="false"/>
          <w:i w:val="false"/>
          <w:color w:val="000000"/>
          <w:sz w:val="28"/>
        </w:rPr>
        <w:t xml:space="preserve"> туралы талаппен </w:t>
      </w:r>
      <w:r>
        <w:rPr>
          <w:rFonts w:ascii="Times New Roman"/>
          <w:b w:val="false"/>
          <w:i w:val="false"/>
          <w:color w:val="000000"/>
          <w:sz w:val="28"/>
        </w:rPr>
        <w:t>сотқа жүгінеді</w:t>
      </w:r>
      <w:r>
        <w:rPr>
          <w:rFonts w:ascii="Times New Roman"/>
          <w:b w:val="false"/>
          <w:i w:val="false"/>
          <w:color w:val="000000"/>
          <w:sz w:val="28"/>
        </w:rPr>
        <w:t>.</w:t>
      </w:r>
    </w:p>
    <w:p>
      <w:pPr>
        <w:spacing w:after="0"/>
        <w:ind w:left="0"/>
        <w:jc w:val="both"/>
      </w:pPr>
      <w:r>
        <w:rPr>
          <w:rFonts w:ascii="Times New Roman"/>
          <w:b w:val="false"/>
          <w:i w:val="false"/>
          <w:color w:val="000000"/>
          <w:sz w:val="28"/>
        </w:rPr>
        <w:t>
      67. Басқару органы кондоминиум объектісінің ортақ мүлкін сақтау және оны қауіпсіз пайдалануды қамтамасыз ету бойынша шаралар қабылдайды.</w:t>
      </w:r>
    </w:p>
    <w:p>
      <w:pPr>
        <w:spacing w:after="0"/>
        <w:ind w:left="0"/>
        <w:jc w:val="both"/>
      </w:pPr>
      <w:r>
        <w:rPr>
          <w:rFonts w:ascii="Times New Roman"/>
          <w:b w:val="false"/>
          <w:i w:val="false"/>
          <w:color w:val="000000"/>
          <w:sz w:val="28"/>
        </w:rPr>
        <w:t xml:space="preserve">
      68. Кондоминиум объектісінің басқару органы лауазымды тұлғалар сияқты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Заңымен және Қазақстан Республикасының басқа да нормативтік құқықтық актілерімен қарастырылған тәртіпте міндеттерді орындамағаны немесе тиісті түрде орындамағаны үшін жауапты болады.</w:t>
      </w:r>
    </w:p>
    <w:p>
      <w:pPr>
        <w:spacing w:after="0"/>
        <w:ind w:left="0"/>
        <w:jc w:val="left"/>
      </w:pPr>
      <w:r>
        <w:rPr>
          <w:rFonts w:ascii="Times New Roman"/>
          <w:b/>
          <w:i w:val="false"/>
          <w:color w:val="000000"/>
        </w:rPr>
        <w:t xml:space="preserve"> 4 тарау. Үй-жайлардың (пәтерлердің) меншік иелері және меншік емес иелері </w:t>
      </w:r>
    </w:p>
    <w:p>
      <w:pPr>
        <w:spacing w:after="0"/>
        <w:ind w:left="0"/>
        <w:jc w:val="both"/>
      </w:pPr>
      <w:r>
        <w:rPr>
          <w:rFonts w:ascii="Times New Roman"/>
          <w:b w:val="false"/>
          <w:i w:val="false"/>
          <w:color w:val="000000"/>
          <w:sz w:val="28"/>
        </w:rPr>
        <w:t>
      69. Үй-жайлардың (пәтерлердің) меншік иелері және меншік емес иелері:</w:t>
      </w:r>
    </w:p>
    <w:p>
      <w:pPr>
        <w:spacing w:after="0"/>
        <w:ind w:left="0"/>
        <w:jc w:val="both"/>
      </w:pPr>
      <w:r>
        <w:rPr>
          <w:rFonts w:ascii="Times New Roman"/>
          <w:b w:val="false"/>
          <w:i w:val="false"/>
          <w:color w:val="000000"/>
          <w:sz w:val="28"/>
        </w:rPr>
        <w:t>
      1) жалпы жиналыста кондоминиум объектісін басқару органын сайлау туралы мәселені шешеді;</w:t>
      </w:r>
    </w:p>
    <w:p>
      <w:pPr>
        <w:spacing w:after="0"/>
        <w:ind w:left="0"/>
        <w:jc w:val="both"/>
      </w:pPr>
      <w:r>
        <w:rPr>
          <w:rFonts w:ascii="Times New Roman"/>
          <w:b w:val="false"/>
          <w:i w:val="false"/>
          <w:color w:val="000000"/>
          <w:sz w:val="28"/>
        </w:rPr>
        <w:t>
      2) басқару органымен уәкілетті орган бекіткен кондоминиум объектісін басқарудың үлгілік шартына сәйкес міндетті тәртіпте жасалған кондоминиум объектісін басқару шартын жасасу туралы мәселені жалпы жиналыста қарайды;</w:t>
      </w:r>
    </w:p>
    <w:p>
      <w:pPr>
        <w:spacing w:after="0"/>
        <w:ind w:left="0"/>
        <w:jc w:val="both"/>
      </w:pPr>
      <w:r>
        <w:rPr>
          <w:rFonts w:ascii="Times New Roman"/>
          <w:b w:val="false"/>
          <w:i w:val="false"/>
          <w:color w:val="000000"/>
          <w:sz w:val="28"/>
        </w:rPr>
        <w:t>
      3) оң шешім қабылданған жағдайда, басқару органымен кондоминиум объектісін басқару шартын жасасады;</w:t>
      </w:r>
    </w:p>
    <w:p>
      <w:pPr>
        <w:spacing w:after="0"/>
        <w:ind w:left="0"/>
        <w:jc w:val="both"/>
      </w:pPr>
      <w:r>
        <w:rPr>
          <w:rFonts w:ascii="Times New Roman"/>
          <w:b w:val="false"/>
          <w:i w:val="false"/>
          <w:color w:val="000000"/>
          <w:sz w:val="28"/>
        </w:rPr>
        <w:t>
      4) үй-жайлардың (пәтерлердің) меншік иелерінің жалпы жиналысында белгіленген мөлшерде осы кондоминиум объектісінің ортақ мүлкін күтіп-ұстауға және ағымдағы жөндеуге екінші деңгейлі банкте ағымдағы шотқа ай сайын жарналар (төлемдер) салады;</w:t>
      </w:r>
    </w:p>
    <w:p>
      <w:pPr>
        <w:spacing w:after="0"/>
        <w:ind w:left="0"/>
        <w:jc w:val="both"/>
      </w:pPr>
      <w:r>
        <w:rPr>
          <w:rFonts w:ascii="Times New Roman"/>
          <w:b w:val="false"/>
          <w:i w:val="false"/>
          <w:color w:val="000000"/>
          <w:sz w:val="28"/>
        </w:rPr>
        <w:t>
      5) егер ұсынылып отырған сома тұрғын (тұрғын емес) үй-жайдың пайдалы алаңының бір шаршы метріне арналған есеппен, республикалық бюджет туралы заңда тиісті қаржы жылына арналып белгіленген айлық есептік көрсеткіштің 0,02 еселенген мөлшерінен кем болмайтын соманы құраса, жалпы жиналыста кондоминиум объектісінің ортақ мүлкін күрделі жөндеуге кететін сома мөлшері қаралады және бекітіледі.</w:t>
      </w:r>
    </w:p>
    <w:p>
      <w:pPr>
        <w:spacing w:after="0"/>
        <w:ind w:left="0"/>
        <w:jc w:val="both"/>
      </w:pPr>
      <w:r>
        <w:rPr>
          <w:rFonts w:ascii="Times New Roman"/>
          <w:b w:val="false"/>
          <w:i w:val="false"/>
          <w:color w:val="000000"/>
          <w:sz w:val="28"/>
        </w:rPr>
        <w:t>
      Сонымен бірге, егер күрделі жөндеуге ұсынылып отырған сома мөлшері айлық есептік көрсеткіштің 0,02 еселенген мөлшеріне тең болса, осы мәселені жалпы жиналыста қарау қажет емес.</w:t>
      </w:r>
    </w:p>
    <w:p>
      <w:pPr>
        <w:spacing w:after="0"/>
        <w:ind w:left="0"/>
        <w:jc w:val="both"/>
      </w:pPr>
      <w:r>
        <w:rPr>
          <w:rFonts w:ascii="Times New Roman"/>
          <w:b w:val="false"/>
          <w:i w:val="false"/>
          <w:color w:val="000000"/>
          <w:sz w:val="28"/>
        </w:rPr>
        <w:t>
      6) үй-жайлардың (пәтерлердің) меншік иелерінің жалпы жиналысында белгіленген мөлшердегі немесе кем дегенде айлық есептік көрсеткіштің 0,02 еселенген мөлшеріндегі кондоминиум объектісінің ортақ мүлкін күрделі жөндеуге арналған соманы ай сайын жинақ шотына салады;</w:t>
      </w:r>
    </w:p>
    <w:p>
      <w:pPr>
        <w:spacing w:after="0"/>
        <w:ind w:left="0"/>
        <w:jc w:val="both"/>
      </w:pPr>
      <w:r>
        <w:rPr>
          <w:rFonts w:ascii="Times New Roman"/>
          <w:b w:val="false"/>
          <w:i w:val="false"/>
          <w:color w:val="000000"/>
          <w:sz w:val="28"/>
        </w:rPr>
        <w:t>
      7) дара (бөлек) меншіктегі орта мүлікті және үй-жайды сақтауға және қауіпсіз пайдалануға көмек көрсетеді.</w:t>
      </w:r>
    </w:p>
    <w:p>
      <w:pPr>
        <w:spacing w:after="0"/>
        <w:ind w:left="0"/>
        <w:jc w:val="both"/>
      </w:pPr>
      <w:r>
        <w:rPr>
          <w:rFonts w:ascii="Times New Roman"/>
          <w:b w:val="false"/>
          <w:i w:val="false"/>
          <w:color w:val="000000"/>
          <w:sz w:val="28"/>
        </w:rPr>
        <w:t>
      70. Үй-жайды жалдаушы (жалға алушы), сондай-ақ оның меншік иелері (өзге де құқық иелері) болып табылмайтын басқа тұлғалар немесе олардың өкілдері:</w:t>
      </w:r>
    </w:p>
    <w:p>
      <w:pPr>
        <w:spacing w:after="0"/>
        <w:ind w:left="0"/>
        <w:jc w:val="both"/>
      </w:pPr>
      <w:r>
        <w:rPr>
          <w:rFonts w:ascii="Times New Roman"/>
          <w:b w:val="false"/>
          <w:i w:val="false"/>
          <w:color w:val="000000"/>
          <w:sz w:val="28"/>
        </w:rPr>
        <w:t>
      1) дара (бөлек) меншіктегі ортақ мүлікті және үй-жайларды сақтауға және қауіпсіз пайдалануға көмек көрсетеді;</w:t>
      </w:r>
    </w:p>
    <w:p>
      <w:pPr>
        <w:spacing w:after="0"/>
        <w:ind w:left="0"/>
        <w:jc w:val="both"/>
      </w:pPr>
      <w:r>
        <w:rPr>
          <w:rFonts w:ascii="Times New Roman"/>
          <w:b w:val="false"/>
          <w:i w:val="false"/>
          <w:color w:val="000000"/>
          <w:sz w:val="28"/>
        </w:rPr>
        <w:t>
       2) кондоминиум объектісінің ортақ мүлкін күтіп-ұстауға және ағымдағы жөндеу үшін екінші деңгейлі банктегі ағымдағы шотына үй-жайлардың (пәтерлердің) меншік иелерінің келісімі бойынша ай сайын жарналар (төлемдер) төлейді;</w:t>
      </w:r>
    </w:p>
    <w:p>
      <w:pPr>
        <w:spacing w:after="0"/>
        <w:ind w:left="0"/>
        <w:jc w:val="both"/>
      </w:pPr>
      <w:r>
        <w:rPr>
          <w:rFonts w:ascii="Times New Roman"/>
          <w:b w:val="false"/>
          <w:i w:val="false"/>
          <w:color w:val="000000"/>
          <w:sz w:val="28"/>
        </w:rPr>
        <w:t>
      3) кондоминиум объектісінің ортақ мүлкін күрделі жөндеуге арналған соманы үй-жайлардың (пәтерлердің) меншік иелерінің келісімі бойынша жинақ шотына ай сайын жарналар (төлемдер) салады;</w:t>
      </w:r>
    </w:p>
    <w:p>
      <w:pPr>
        <w:spacing w:after="0"/>
        <w:ind w:left="0"/>
        <w:jc w:val="both"/>
      </w:pPr>
      <w:r>
        <w:rPr>
          <w:rFonts w:ascii="Times New Roman"/>
          <w:b w:val="false"/>
          <w:i w:val="false"/>
          <w:color w:val="000000"/>
          <w:sz w:val="28"/>
        </w:rPr>
        <w:t>
      4) кондоминиум объектісі үй-жайларының барлық тұрғындары және жалдаушылары (жалға алушылары) үшін ортақ ережелерді сақтайды.</w:t>
      </w:r>
    </w:p>
    <w:p>
      <w:pPr>
        <w:spacing w:after="0"/>
        <w:ind w:left="0"/>
        <w:jc w:val="both"/>
      </w:pPr>
      <w:r>
        <w:rPr>
          <w:rFonts w:ascii="Times New Roman"/>
          <w:b w:val="false"/>
          <w:i w:val="false"/>
          <w:color w:val="000000"/>
          <w:sz w:val="28"/>
        </w:rPr>
        <w:t>
      Үй-жайды жалдаушының (жалға алушы), сондай-ақ оның меншік иелерінің (өзге де құқық иелері) болып табылмайтын басқа тұлғалардың немесе олардың өкілдерінің кондоминиум объектісін басқарумен байланысты мәселелерді қарау кезінде дауыс беруге құқығы жоқ.</w:t>
      </w:r>
    </w:p>
    <w:p>
      <w:pPr>
        <w:spacing w:after="0"/>
        <w:ind w:left="0"/>
        <w:jc w:val="left"/>
      </w:pPr>
      <w:r>
        <w:rPr>
          <w:rFonts w:ascii="Times New Roman"/>
          <w:b/>
          <w:i w:val="false"/>
          <w:color w:val="000000"/>
        </w:rPr>
        <w:t xml:space="preserve"> 5 тарау. Басқару органының қаржы-шаруашылық қызметі</w:t>
      </w:r>
    </w:p>
    <w:p>
      <w:pPr>
        <w:spacing w:after="0"/>
        <w:ind w:left="0"/>
        <w:jc w:val="both"/>
      </w:pPr>
      <w:r>
        <w:rPr>
          <w:rFonts w:ascii="Times New Roman"/>
          <w:b w:val="false"/>
          <w:i w:val="false"/>
          <w:color w:val="000000"/>
          <w:sz w:val="28"/>
        </w:rPr>
        <w:t>
      71. Кондоминиумның әр объектісіне басқару органы кондоминиум құрылған сәттен бастап он бес жұмыс күні ішінде екінші деңгейлі банкте бір ағымдағы шот ашады, оған үй-жайлардың (пәтерлердің) меншік иелерінің осы кондоминиум объектісінің ортақ мүлкін күтіп-ұстауға және ағымдағы жөндеуге жұмсалатын жарналары (төлемдері) аударылады, сондай-ақ осы кондоминиум объектісінің ортақ мүлкін күрделі жөндеуге сома жинақтау үшін екінші деңгейлі банкте бір жинақ шотын ашады.</w:t>
      </w:r>
    </w:p>
    <w:p>
      <w:pPr>
        <w:spacing w:after="0"/>
        <w:ind w:left="0"/>
        <w:jc w:val="both"/>
      </w:pPr>
      <w:r>
        <w:rPr>
          <w:rFonts w:ascii="Times New Roman"/>
          <w:b w:val="false"/>
          <w:i w:val="false"/>
          <w:color w:val="000000"/>
          <w:sz w:val="28"/>
        </w:rPr>
        <w:t>
      Аталған талап осы Ережелерді қабылдағанға дейін пайдалануға берілген тұрғын үйлерге де қолданылады. Сонымен бірге, ағымдағы және жинақ шоттарын ашу мерзімі осы Ережелерді қабылдаған кезден бастап есептеледі.</w:t>
      </w:r>
    </w:p>
    <w:p>
      <w:pPr>
        <w:spacing w:after="0"/>
        <w:ind w:left="0"/>
        <w:jc w:val="both"/>
      </w:pPr>
      <w:r>
        <w:rPr>
          <w:rFonts w:ascii="Times New Roman"/>
          <w:b w:val="false"/>
          <w:i w:val="false"/>
          <w:color w:val="000000"/>
          <w:sz w:val="28"/>
        </w:rPr>
        <w:t>
      Қаражатты жұмсаудың есебі, осы шоттардағы ақша айналымы туралы есеп үй-жайлардың (пәтерлердің) меншік иелерімен келісу бойынша бөлек жүргізіледі.</w:t>
      </w:r>
    </w:p>
    <w:p>
      <w:pPr>
        <w:spacing w:after="0"/>
        <w:ind w:left="0"/>
        <w:jc w:val="both"/>
      </w:pPr>
      <w:r>
        <w:rPr>
          <w:rFonts w:ascii="Times New Roman"/>
          <w:b w:val="false"/>
          <w:i w:val="false"/>
          <w:color w:val="000000"/>
          <w:sz w:val="28"/>
        </w:rPr>
        <w:t>
      72. Үй-жайлардың (пәтерлердің) меншік иелерінің жалпы жиналысында мыналар қаралады және бекітіледі:</w:t>
      </w:r>
    </w:p>
    <w:p>
      <w:pPr>
        <w:spacing w:after="0"/>
        <w:ind w:left="0"/>
        <w:jc w:val="both"/>
      </w:pPr>
      <w:r>
        <w:rPr>
          <w:rFonts w:ascii="Times New Roman"/>
          <w:b w:val="false"/>
          <w:i w:val="false"/>
          <w:color w:val="000000"/>
          <w:sz w:val="28"/>
        </w:rPr>
        <w:t>
      1) ортақ мүлікті күтіп-ұстауға және жөндеуге үй-жайлардың (пәтерлердің) меншік иелері төлейтін ай сайынғы жарналары;</w:t>
      </w:r>
    </w:p>
    <w:p>
      <w:pPr>
        <w:spacing w:after="0"/>
        <w:ind w:left="0"/>
        <w:jc w:val="both"/>
      </w:pPr>
      <w:r>
        <w:rPr>
          <w:rFonts w:ascii="Times New Roman"/>
          <w:b w:val="false"/>
          <w:i w:val="false"/>
          <w:color w:val="000000"/>
          <w:sz w:val="28"/>
        </w:rPr>
        <w:t>
      2) табиғи монополия субъектілерінің тарифтері, минималды жалақы, құрылыс материалдарының бағалары, ортақ мүлікті күтіп-ұстаумен байланысты тауарлар мен қызметтердің бағалары көтерілген жағдайда, ай сайынғы жарналарды көтету;</w:t>
      </w:r>
    </w:p>
    <w:p>
      <w:pPr>
        <w:spacing w:after="0"/>
        <w:ind w:left="0"/>
        <w:jc w:val="both"/>
      </w:pPr>
      <w:r>
        <w:rPr>
          <w:rFonts w:ascii="Times New Roman"/>
          <w:b w:val="false"/>
          <w:i w:val="false"/>
          <w:color w:val="000000"/>
          <w:sz w:val="28"/>
        </w:rPr>
        <w:t>
      3) ортақ мүлікті күрделі жөндеуге жаңғыртуға, жөндеуге сомаларды жинақтау үшін үй-жайлардың (пәтерлердің) меншік иелерінің жарналарын көбейту (жинақ шот);</w:t>
      </w:r>
    </w:p>
    <w:p>
      <w:pPr>
        <w:spacing w:after="0"/>
        <w:ind w:left="0"/>
        <w:jc w:val="both"/>
      </w:pPr>
      <w:r>
        <w:rPr>
          <w:rFonts w:ascii="Times New Roman"/>
          <w:b w:val="false"/>
          <w:i w:val="false"/>
          <w:color w:val="000000"/>
          <w:sz w:val="28"/>
        </w:rPr>
        <w:t>
      4) жалға берілген (жалға алған) ортақ мүлік үшін төлем мөлшері;</w:t>
      </w:r>
    </w:p>
    <w:p>
      <w:pPr>
        <w:spacing w:after="0"/>
        <w:ind w:left="0"/>
        <w:jc w:val="both"/>
      </w:pPr>
      <w:r>
        <w:rPr>
          <w:rFonts w:ascii="Times New Roman"/>
          <w:b w:val="false"/>
          <w:i w:val="false"/>
          <w:color w:val="000000"/>
          <w:sz w:val="28"/>
        </w:rPr>
        <w:t>
      5) өзге де түсімдер (өз еркімен жеке инвестициялар және басқалар).</w:t>
      </w:r>
    </w:p>
    <w:p>
      <w:pPr>
        <w:spacing w:after="0"/>
        <w:ind w:left="0"/>
        <w:jc w:val="both"/>
      </w:pPr>
      <w:r>
        <w:rPr>
          <w:rFonts w:ascii="Times New Roman"/>
          <w:b w:val="false"/>
          <w:i w:val="false"/>
          <w:color w:val="000000"/>
          <w:sz w:val="28"/>
        </w:rPr>
        <w:t xml:space="preserve">
      6) әкімшілік шығыстар, оларға: </w:t>
      </w:r>
    </w:p>
    <w:p>
      <w:pPr>
        <w:spacing w:after="0"/>
        <w:ind w:left="0"/>
        <w:jc w:val="both"/>
      </w:pPr>
      <w:r>
        <w:rPr>
          <w:rFonts w:ascii="Times New Roman"/>
          <w:b w:val="false"/>
          <w:i w:val="false"/>
          <w:color w:val="000000"/>
          <w:sz w:val="28"/>
        </w:rPr>
        <w:t>
      кондоминиум объектісін басқару органы қызметкерлерінің еңбек ақысын төлеуге шығыстар;</w:t>
      </w:r>
    </w:p>
    <w:p>
      <w:pPr>
        <w:spacing w:after="0"/>
        <w:ind w:left="0"/>
        <w:jc w:val="both"/>
      </w:pPr>
      <w:r>
        <w:rPr>
          <w:rFonts w:ascii="Times New Roman"/>
          <w:b w:val="false"/>
          <w:i w:val="false"/>
          <w:color w:val="000000"/>
          <w:sz w:val="28"/>
        </w:rPr>
        <w:t>
      басқару органы қызметкерлерінің еңбек ақысына төлемдер (әлеуметтік салық және әлеуметтік аударымдар);</w:t>
      </w:r>
    </w:p>
    <w:p>
      <w:pPr>
        <w:spacing w:after="0"/>
        <w:ind w:left="0"/>
        <w:jc w:val="both"/>
      </w:pPr>
      <w:r>
        <w:rPr>
          <w:rFonts w:ascii="Times New Roman"/>
          <w:b w:val="false"/>
          <w:i w:val="false"/>
          <w:color w:val="000000"/>
          <w:sz w:val="28"/>
        </w:rPr>
        <w:t>
      кеңсе тауарларына, ұйымдастыру техникасына және оған қызмет көрсетуге шығыстар.</w:t>
      </w:r>
    </w:p>
    <w:p>
      <w:pPr>
        <w:spacing w:after="0"/>
        <w:ind w:left="0"/>
        <w:jc w:val="both"/>
      </w:pPr>
      <w:r>
        <w:rPr>
          <w:rFonts w:ascii="Times New Roman"/>
          <w:b w:val="false"/>
          <w:i w:val="false"/>
          <w:color w:val="000000"/>
          <w:sz w:val="28"/>
        </w:rPr>
        <w:t xml:space="preserve">
      өндірістік шығыстар: </w:t>
      </w:r>
    </w:p>
    <w:p>
      <w:pPr>
        <w:spacing w:after="0"/>
        <w:ind w:left="0"/>
        <w:jc w:val="both"/>
      </w:pPr>
      <w:r>
        <w:rPr>
          <w:rFonts w:ascii="Times New Roman"/>
          <w:b w:val="false"/>
          <w:i w:val="false"/>
          <w:color w:val="000000"/>
          <w:sz w:val="28"/>
        </w:rPr>
        <w:t>
      жертөле үй-жайларын және ортақ пайдаланудағы басқа да орындарды дезинфекциялау, дератизациялау, дезинсекциялау бойынша қызметтер;</w:t>
      </w:r>
    </w:p>
    <w:p>
      <w:pPr>
        <w:spacing w:after="0"/>
        <w:ind w:left="0"/>
        <w:jc w:val="both"/>
      </w:pPr>
      <w:r>
        <w:rPr>
          <w:rFonts w:ascii="Times New Roman"/>
          <w:b w:val="false"/>
          <w:i w:val="false"/>
          <w:color w:val="000000"/>
          <w:sz w:val="28"/>
        </w:rPr>
        <w:t>
      өртке қарсы құрылғыларды күтіп-ұстау, өрт сөндіргіштерді сатып алу және зарядтау, арнайы жазуларды, белгілерді жүзеге асыру, эвакуация жоспарлары мен сызбаларын ресімдеу және сол сияқтыларды қоса алғандағы өртке қарсы іс-шараларға қызметтер;</w:t>
      </w:r>
    </w:p>
    <w:p>
      <w:pPr>
        <w:spacing w:after="0"/>
        <w:ind w:left="0"/>
        <w:jc w:val="both"/>
      </w:pPr>
      <w:r>
        <w:rPr>
          <w:rFonts w:ascii="Times New Roman"/>
          <w:b w:val="false"/>
          <w:i w:val="false"/>
          <w:color w:val="000000"/>
          <w:sz w:val="28"/>
        </w:rPr>
        <w:t>
      көгалдандыру бойынша қызметтер (жасыл желектер мен газондарды отырғызу, қарау, қию);</w:t>
      </w:r>
    </w:p>
    <w:p>
      <w:pPr>
        <w:spacing w:after="0"/>
        <w:ind w:left="0"/>
        <w:jc w:val="both"/>
      </w:pPr>
      <w:r>
        <w:rPr>
          <w:rFonts w:ascii="Times New Roman"/>
          <w:b w:val="false"/>
          <w:i w:val="false"/>
          <w:color w:val="000000"/>
          <w:sz w:val="28"/>
        </w:rPr>
        <w:t>
      қоқыс құбырларын, үйге қарасты аумақтарды санитарлық тазалау, қоқыс (кәрізі жоқ үйлерде – қазылған шұңқырларды тазалау, ауладағы дәретханаларды тазалау және ақтау), қар және жапырақтарды шығару;</w:t>
      </w:r>
    </w:p>
    <w:p>
      <w:pPr>
        <w:spacing w:after="0"/>
        <w:ind w:left="0"/>
        <w:jc w:val="both"/>
      </w:pPr>
      <w:r>
        <w:rPr>
          <w:rFonts w:ascii="Times New Roman"/>
          <w:b w:val="false"/>
          <w:i w:val="false"/>
          <w:color w:val="000000"/>
          <w:sz w:val="28"/>
        </w:rPr>
        <w:t>
      ортақ пайдалану орындарында орталық жылыту, сумен қамту, су тарту, электрмен жабдықтау жүйелеріне, вентиляцияға және жылу маусымына дайындыққа қызмет көрсету бойынша қызметтер;</w:t>
      </w:r>
    </w:p>
    <w:p>
      <w:pPr>
        <w:spacing w:after="0"/>
        <w:ind w:left="0"/>
        <w:jc w:val="both"/>
      </w:pPr>
      <w:r>
        <w:rPr>
          <w:rFonts w:ascii="Times New Roman"/>
          <w:b w:val="false"/>
          <w:i w:val="false"/>
          <w:color w:val="000000"/>
          <w:sz w:val="28"/>
        </w:rPr>
        <w:t>
      авариялық жағдайларды жою бойынша қызметтер;</w:t>
      </w:r>
    </w:p>
    <w:p>
      <w:pPr>
        <w:spacing w:after="0"/>
        <w:ind w:left="0"/>
        <w:jc w:val="both"/>
      </w:pPr>
      <w:r>
        <w:rPr>
          <w:rFonts w:ascii="Times New Roman"/>
          <w:b w:val="false"/>
          <w:i w:val="false"/>
          <w:color w:val="000000"/>
          <w:sz w:val="28"/>
        </w:rPr>
        <w:t>
      кіші сәулет нысандары мен қоршауларды ағымдағы жөндеу және бояу;</w:t>
      </w:r>
    </w:p>
    <w:p>
      <w:pPr>
        <w:spacing w:after="0"/>
        <w:ind w:left="0"/>
        <w:jc w:val="both"/>
      </w:pPr>
      <w:r>
        <w:rPr>
          <w:rFonts w:ascii="Times New Roman"/>
          <w:b w:val="false"/>
          <w:i w:val="false"/>
          <w:color w:val="000000"/>
          <w:sz w:val="28"/>
        </w:rPr>
        <w:t>
      интернет-ресурсқа қызмет көрсету.</w:t>
      </w:r>
    </w:p>
    <w:p>
      <w:pPr>
        <w:spacing w:after="0"/>
        <w:ind w:left="0"/>
        <w:jc w:val="both"/>
      </w:pPr>
      <w:r>
        <w:rPr>
          <w:rFonts w:ascii="Times New Roman"/>
          <w:b w:val="false"/>
          <w:i w:val="false"/>
          <w:color w:val="000000"/>
          <w:sz w:val="28"/>
        </w:rPr>
        <w:t xml:space="preserve">
      Жоғарыда аталған өндірістік шығыстар сервистік қызмет субъектілеріне берілуі тиіс. </w:t>
      </w:r>
    </w:p>
    <w:p>
      <w:pPr>
        <w:spacing w:after="0"/>
        <w:ind w:left="0"/>
        <w:jc w:val="both"/>
      </w:pPr>
      <w:r>
        <w:rPr>
          <w:rFonts w:ascii="Times New Roman"/>
          <w:b w:val="false"/>
          <w:i w:val="false"/>
          <w:color w:val="000000"/>
          <w:sz w:val="28"/>
        </w:rPr>
        <w:t xml:space="preserve">
      73. Шығыстар сметасын бекіткен кезде шығыстардың базалық үлесі уәкілетті орган бекіткен Кондоминиум объектісінің ортақ мүлкін күтіп-ұстауға арналған </w:t>
      </w:r>
      <w:r>
        <w:rPr>
          <w:rFonts w:ascii="Times New Roman"/>
          <w:b w:val="false"/>
          <w:i w:val="false"/>
          <w:color w:val="000000"/>
          <w:sz w:val="28"/>
        </w:rPr>
        <w:t>шығыстар сметасын есептеу әдістемесіне</w:t>
      </w:r>
      <w:r>
        <w:rPr>
          <w:rFonts w:ascii="Times New Roman"/>
          <w:b w:val="false"/>
          <w:i w:val="false"/>
          <w:color w:val="000000"/>
          <w:sz w:val="28"/>
        </w:rPr>
        <w:t xml:space="preserve"> сәйкес анықталады.</w:t>
      </w:r>
    </w:p>
    <w:p>
      <w:pPr>
        <w:spacing w:after="0"/>
        <w:ind w:left="0"/>
        <w:jc w:val="both"/>
      </w:pPr>
      <w:r>
        <w:rPr>
          <w:rFonts w:ascii="Times New Roman"/>
          <w:b w:val="false"/>
          <w:i w:val="false"/>
          <w:color w:val="000000"/>
          <w:sz w:val="28"/>
        </w:rPr>
        <w:t>
      74. Кондоминиум объектісінің ортақ мүлкін күтіп-ұстауға жұмсалатын шығыстар ай сайын жүргізіледі.</w:t>
      </w:r>
    </w:p>
    <w:p>
      <w:pPr>
        <w:spacing w:after="0"/>
        <w:ind w:left="0"/>
        <w:jc w:val="both"/>
      </w:pPr>
      <w:r>
        <w:rPr>
          <w:rFonts w:ascii="Times New Roman"/>
          <w:b w:val="false"/>
          <w:i w:val="false"/>
          <w:color w:val="000000"/>
          <w:sz w:val="28"/>
        </w:rPr>
        <w:t>
      75. Егер меншік иелерінің келісімінде өзгеше көзделмесе, кондоминиум объектісінің ортақ мүлкін күтіп-ұстауға жұмсалатын шығыстарды үй-жайлардың (пәтерлердің) меншік иелері олардың ортақ мүліктегі үлесіне мөлшерлес алаңда (шаршыда) көтереді.</w:t>
      </w:r>
    </w:p>
    <w:p>
      <w:pPr>
        <w:spacing w:after="0"/>
        <w:ind w:left="0"/>
        <w:jc w:val="both"/>
      </w:pPr>
      <w:r>
        <w:rPr>
          <w:rFonts w:ascii="Times New Roman"/>
          <w:b w:val="false"/>
          <w:i w:val="false"/>
          <w:color w:val="000000"/>
          <w:sz w:val="28"/>
        </w:rPr>
        <w:t>
      Тұрғын емес үй-жайлардың иелерi ортақ мүлiктi пайдалану жөнiнде өздерi жүзеге асыратын өндiрiстiк, сауда және ұқсас қызметке байланысты белгiленген сметадан тыс шығыстарды жабуға мiндеттi.</w:t>
      </w:r>
    </w:p>
    <w:p>
      <w:pPr>
        <w:spacing w:after="0"/>
        <w:ind w:left="0"/>
        <w:jc w:val="both"/>
      </w:pPr>
      <w:r>
        <w:rPr>
          <w:rFonts w:ascii="Times New Roman"/>
          <w:b w:val="false"/>
          <w:i w:val="false"/>
          <w:color w:val="000000"/>
          <w:sz w:val="28"/>
        </w:rPr>
        <w:t xml:space="preserve">
      76. Кондоминиумның ортақ мүлкін күтіп-ұстауға кеткен шығыстар тізбесі тұрғын үйлердің типтеріне, қабаттылығына, кіреберістер санына, конструктивті ерекшеліктеріне, үйге қарасты аумақтың және басқа да құрылыстың жеке ерекшеліктерінің алаңына және абаттандырылуына, олардың техникалық жағдайына және физикалық тозуына байланысты әртүрлі болуы мүмкін. </w:t>
      </w:r>
    </w:p>
    <w:p>
      <w:pPr>
        <w:spacing w:after="0"/>
        <w:ind w:left="0"/>
        <w:jc w:val="both"/>
      </w:pPr>
      <w:r>
        <w:rPr>
          <w:rFonts w:ascii="Times New Roman"/>
          <w:b w:val="false"/>
          <w:i w:val="false"/>
          <w:color w:val="000000"/>
          <w:sz w:val="28"/>
        </w:rPr>
        <w:t xml:space="preserve">
      77.      Ортақ мүлікті күтіп-ұстауға кеткен шығыстарға үй-жайлардың (пәтерлердің) меншік иелерінің жалпы жиналысында қаралмаған қосымша шығыстарды қосуға рұқсат етілмейді. Кондоминиум объектісін күтіп-ұстаумен байланысты шығындар, оның ішінде қосымша қызметтер (өз еркімен) Қазақстан Республикасының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сәйкес қаралуы және тұрғындардың ең көп дауыс беруімен қабылдануы тиіс.</w:t>
      </w:r>
    </w:p>
    <w:p>
      <w:pPr>
        <w:spacing w:after="0"/>
        <w:ind w:left="0"/>
        <w:jc w:val="both"/>
      </w:pPr>
      <w:r>
        <w:rPr>
          <w:rFonts w:ascii="Times New Roman"/>
          <w:b w:val="false"/>
          <w:i w:val="false"/>
          <w:color w:val="000000"/>
          <w:sz w:val="28"/>
        </w:rPr>
        <w:t>
      78. Басқару органы жалпы жиналыстың шешімі бойынша ғана ағымдағы және жинақ шотында жиналған ақшаны тұрғын үйді күтіп-ұстауға арналған қаражатты шығыстау бойынша шаралар қабылдайды.</w:t>
      </w:r>
    </w:p>
    <w:p>
      <w:pPr>
        <w:spacing w:after="0"/>
        <w:ind w:left="0"/>
        <w:jc w:val="both"/>
      </w:pPr>
      <w:r>
        <w:rPr>
          <w:rFonts w:ascii="Times New Roman"/>
          <w:b w:val="false"/>
          <w:i w:val="false"/>
          <w:color w:val="000000"/>
          <w:sz w:val="28"/>
        </w:rPr>
        <w:t>
      79. Кондоминиум объектісінің ортақ мүлкін жалға беруден түсетін табыстар кондоминиум объектісінің ағымдағы шотына есептеледі.</w:t>
      </w:r>
    </w:p>
    <w:p>
      <w:pPr>
        <w:spacing w:after="0"/>
        <w:ind w:left="0"/>
        <w:jc w:val="both"/>
      </w:pPr>
      <w:r>
        <w:rPr>
          <w:rFonts w:ascii="Times New Roman"/>
          <w:b w:val="false"/>
          <w:i w:val="false"/>
          <w:color w:val="000000"/>
          <w:sz w:val="28"/>
        </w:rPr>
        <w:t>
      80. Басқару органы келесі күнтізбелік жылдың үшінші айының соңғы күнінен кешіктірмей, жыл сайын үй-жайлардың (пәтерлердің) меншік иелерінің жалпы жиналысына әр кондоминиум объектісіне жеке кондоминиум объектісін басқару мәселелеріне (қаражатты жұмсау, сервистік компанияның атқарған жұмысы, үй-жайлардың (пәтерлердің) меншік иелерінен келіп түскен өтініштер саны және оларды шешу нәтижелері мен басқа да ақпаратты) байланысты есепті, сондай-ақ 4 тоқсанға арналған есеппен бірге жылдың қорытындылары бойынша есеп береді.</w:t>
      </w:r>
    </w:p>
    <w:p>
      <w:pPr>
        <w:spacing w:after="0"/>
        <w:ind w:left="0"/>
        <w:jc w:val="both"/>
      </w:pPr>
      <w:r>
        <w:rPr>
          <w:rFonts w:ascii="Times New Roman"/>
          <w:b w:val="false"/>
          <w:i w:val="false"/>
          <w:color w:val="000000"/>
          <w:sz w:val="28"/>
        </w:rPr>
        <w:t>
      81. Кондоминиум объектісін басқару бойынша тоқсан сайынғы есептер нысан бойынша уәкілетті органның бұйрығымен бекітілген нысанға сай болуы тиіс және кондоминиумның әр объектісіне басқару органы интернет – ресурстарда орналастыру тиіс.</w:t>
      </w:r>
    </w:p>
    <w:p>
      <w:pPr>
        <w:spacing w:after="0"/>
        <w:ind w:left="0"/>
        <w:jc w:val="both"/>
      </w:pPr>
      <w:r>
        <w:rPr>
          <w:rFonts w:ascii="Times New Roman"/>
          <w:b w:val="false"/>
          <w:i w:val="false"/>
          <w:color w:val="000000"/>
          <w:sz w:val="28"/>
        </w:rPr>
        <w:t>
      82. Жыл сайынғы есептер үй-жайлардың (пәтерлердің) меншік иелерінің жалпы жиналысының хаттамасымен бекітілуі тиіс және оның міндетті қосымшасы болып табылады.</w:t>
      </w:r>
    </w:p>
    <w:p>
      <w:pPr>
        <w:spacing w:after="0"/>
        <w:ind w:left="0"/>
        <w:jc w:val="both"/>
      </w:pPr>
      <w:r>
        <w:rPr>
          <w:rFonts w:ascii="Times New Roman"/>
          <w:b w:val="false"/>
          <w:i w:val="false"/>
          <w:color w:val="000000"/>
          <w:sz w:val="28"/>
        </w:rPr>
        <w:t>
      83. Кондоминиум объектісін басқару бойынша тоқсан сайынғы және жыл сайынғы есептер үй-жайлардың (пәтерлердің) меншік иелерінің кооперативі төрағасының, басқарушы компания басшысының немесе кондоминиум объектісін басқарушысының қолдары болуы, бухгалтерлер басқару органының мөрімен расталуы тиіс.</w:t>
      </w:r>
    </w:p>
    <w:p>
      <w:pPr>
        <w:spacing w:after="0"/>
        <w:ind w:left="0"/>
        <w:jc w:val="both"/>
      </w:pPr>
      <w:r>
        <w:rPr>
          <w:rFonts w:ascii="Times New Roman"/>
          <w:b w:val="false"/>
          <w:i w:val="false"/>
          <w:color w:val="000000"/>
          <w:sz w:val="28"/>
        </w:rPr>
        <w:t>
      Тоқсан сайынғы есептерде тексеру комиссиясы мүшелерінің қолдары және тексеру комиссиясының қорытындысы болуы тиіс.</w:t>
      </w:r>
    </w:p>
    <w:p>
      <w:pPr>
        <w:spacing w:after="0"/>
        <w:ind w:left="0"/>
        <w:jc w:val="both"/>
      </w:pPr>
      <w:r>
        <w:rPr>
          <w:rFonts w:ascii="Times New Roman"/>
          <w:b w:val="false"/>
          <w:i w:val="false"/>
          <w:color w:val="000000"/>
          <w:sz w:val="28"/>
        </w:rPr>
        <w:t>
      84.      Басқару органы немесе кондоминиум объектісін басқарушы кондоминиум объектісі меншік иелерінің талабы бойынша банк шоттарындағы ақша қаражаттарының жағдайы және айналымы туралы, тұрғын үйді (тұрғын ғимаратты) күтіп-ұстауға және кондоминиумның осы объектісінің ортақ мүлкін күрделі жөндеуге, тұрғын үйді (тұрғын ғимаратты) күтіп-ұстауға арналған қаражаттар бойынша қағаз және электронды түрде, соңғысын тиісті интернет – ресурста орналастырумен, ақпарат береді.</w:t>
      </w:r>
    </w:p>
    <w:p>
      <w:pPr>
        <w:spacing w:after="0"/>
        <w:ind w:left="0"/>
        <w:jc w:val="both"/>
      </w:pPr>
      <w:r>
        <w:rPr>
          <w:rFonts w:ascii="Times New Roman"/>
          <w:b w:val="false"/>
          <w:i w:val="false"/>
          <w:color w:val="000000"/>
          <w:sz w:val="28"/>
        </w:rPr>
        <w:t>
      85.      Кондоминиум объектісін басқару органы мен үй-жайлардың (пәтерлердің) меншік иелері арасында басқару органын немесе оның басшылығын ауыстыру мәселелері бойынша даулар сот тәртібінде шешілген жағдайларда, кондоминиум объектісін басқару органы үй-жайлардың (пәтерлердің) меншік иелерінің ақша қаражаттарына сот шығындарын жатқызуға құқығы жоқ.</w:t>
      </w:r>
    </w:p>
    <w:p>
      <w:pPr>
        <w:spacing w:after="0"/>
        <w:ind w:left="0"/>
        <w:jc w:val="both"/>
      </w:pPr>
      <w:r>
        <w:rPr>
          <w:rFonts w:ascii="Times New Roman"/>
          <w:b w:val="false"/>
          <w:i w:val="false"/>
          <w:color w:val="000000"/>
          <w:sz w:val="28"/>
        </w:rPr>
        <w:t>
      86.      Басқару органы үй-жайлардың (пәтерлердің) меншік иелерінің жалпы жиналысында келісілмеген мақсаттарға жұмсалған ақша қаражаттарын қайтаруға міндетті.</w:t>
      </w:r>
    </w:p>
    <w:p>
      <w:pPr>
        <w:spacing w:after="0"/>
        <w:ind w:left="0"/>
        <w:jc w:val="left"/>
      </w:pPr>
      <w:r>
        <w:rPr>
          <w:rFonts w:ascii="Times New Roman"/>
          <w:b/>
          <w:i w:val="false"/>
          <w:color w:val="000000"/>
        </w:rPr>
        <w:t xml:space="preserve"> 6 тарау. Тексеру комиссиясы.</w:t>
      </w:r>
    </w:p>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Тексеру комиссиясы</w:t>
      </w:r>
      <w:r>
        <w:rPr>
          <w:rFonts w:ascii="Times New Roman"/>
          <w:b w:val="false"/>
          <w:i w:val="false"/>
          <w:color w:val="000000"/>
          <w:sz w:val="28"/>
        </w:rPr>
        <w:t xml:space="preserve"> кемінде үш жыл мерзіммен жалпы жиналыста үй-жайлардың (пәтерлердің) меншік иелері қатарынан сайланады.</w:t>
      </w:r>
    </w:p>
    <w:p>
      <w:pPr>
        <w:spacing w:after="0"/>
        <w:ind w:left="0"/>
        <w:jc w:val="both"/>
      </w:pPr>
      <w:r>
        <w:rPr>
          <w:rFonts w:ascii="Times New Roman"/>
          <w:b w:val="false"/>
          <w:i w:val="false"/>
          <w:color w:val="000000"/>
          <w:sz w:val="28"/>
        </w:rPr>
        <w:t>
      88. Тексеру комиссиясы мүшелерінің саны үй-жайлардың (пәтерлердің) меншік иелерінің жалпы жиналысында анықталады.</w:t>
      </w:r>
    </w:p>
    <w:p>
      <w:pPr>
        <w:spacing w:after="0"/>
        <w:ind w:left="0"/>
        <w:jc w:val="both"/>
      </w:pPr>
      <w:r>
        <w:rPr>
          <w:rFonts w:ascii="Times New Roman"/>
          <w:b w:val="false"/>
          <w:i w:val="false"/>
          <w:color w:val="000000"/>
          <w:sz w:val="28"/>
        </w:rPr>
        <w:t>
      Жалпы жиналыс белгілі міндеттерді орындау үшін тексеру комиссиясы мүшелерінің санын көбейте алады және қосымша мүшелерді сайлай алады, ал қажеттілік болған жағдайда, шеттен адамдарды тарта алады.</w:t>
      </w:r>
    </w:p>
    <w:p>
      <w:pPr>
        <w:spacing w:after="0"/>
        <w:ind w:left="0"/>
        <w:jc w:val="both"/>
      </w:pPr>
      <w:r>
        <w:rPr>
          <w:rFonts w:ascii="Times New Roman"/>
          <w:b w:val="false"/>
          <w:i w:val="false"/>
          <w:color w:val="000000"/>
          <w:sz w:val="28"/>
        </w:rPr>
        <w:t>
      89. Жалпы жиналыс жүктелген міндеттерді орындамаған немесе оған берілген құқықтарды асыра пайдаланған жағдайларда оның құзыретінің мерзімі аяқталғанға дейін тексеру комиссиясының мүшесін кері шақыруға құқығы бар.</w:t>
      </w:r>
    </w:p>
    <w:p>
      <w:pPr>
        <w:spacing w:after="0"/>
        <w:ind w:left="0"/>
        <w:jc w:val="both"/>
      </w:pPr>
      <w:r>
        <w:rPr>
          <w:rFonts w:ascii="Times New Roman"/>
          <w:b w:val="false"/>
          <w:i w:val="false"/>
          <w:color w:val="000000"/>
          <w:sz w:val="28"/>
        </w:rPr>
        <w:t>
      90. Тексеру комиссиясы төрағадан, мүшелерден және хатшыдан тұрады.</w:t>
      </w:r>
    </w:p>
    <w:p>
      <w:pPr>
        <w:spacing w:after="0"/>
        <w:ind w:left="0"/>
        <w:jc w:val="both"/>
      </w:pPr>
      <w:r>
        <w:rPr>
          <w:rFonts w:ascii="Times New Roman"/>
          <w:b w:val="false"/>
          <w:i w:val="false"/>
          <w:color w:val="000000"/>
          <w:sz w:val="28"/>
        </w:rPr>
        <w:t>
      91. Үй-жайлардың (пәтерлердің) меншік иелерінің тексеру комиссиясы кондоминиумның әр объектісі бойынша қаржылық тексеруді жүргізеді.</w:t>
      </w:r>
    </w:p>
    <w:p>
      <w:pPr>
        <w:spacing w:after="0"/>
        <w:ind w:left="0"/>
        <w:jc w:val="both"/>
      </w:pPr>
      <w:r>
        <w:rPr>
          <w:rFonts w:ascii="Times New Roman"/>
          <w:b w:val="false"/>
          <w:i w:val="false"/>
          <w:color w:val="000000"/>
          <w:sz w:val="28"/>
        </w:rPr>
        <w:t xml:space="preserve">
      92. Өз қызметі барысында тексеру комиссиясы сонымен қатар: </w:t>
      </w:r>
    </w:p>
    <w:p>
      <w:pPr>
        <w:spacing w:after="0"/>
        <w:ind w:left="0"/>
        <w:jc w:val="both"/>
      </w:pPr>
      <w:r>
        <w:rPr>
          <w:rFonts w:ascii="Times New Roman"/>
          <w:b w:val="false"/>
          <w:i w:val="false"/>
          <w:color w:val="000000"/>
          <w:sz w:val="28"/>
        </w:rPr>
        <w:t>
      қызметтер үшін төлемдердің;</w:t>
      </w:r>
    </w:p>
    <w:p>
      <w:pPr>
        <w:spacing w:after="0"/>
        <w:ind w:left="0"/>
        <w:jc w:val="both"/>
      </w:pPr>
      <w:r>
        <w:rPr>
          <w:rFonts w:ascii="Times New Roman"/>
          <w:b w:val="false"/>
          <w:i w:val="false"/>
          <w:color w:val="000000"/>
          <w:sz w:val="28"/>
        </w:rPr>
        <w:t xml:space="preserve">
      атқарылған жұмыстардың актілерін және тауарлы-материалдық </w:t>
      </w:r>
    </w:p>
    <w:p>
      <w:pPr>
        <w:spacing w:after="0"/>
        <w:ind w:left="0"/>
        <w:jc w:val="both"/>
      </w:pPr>
      <w:r>
        <w:rPr>
          <w:rFonts w:ascii="Times New Roman"/>
          <w:b w:val="false"/>
          <w:i w:val="false"/>
          <w:color w:val="000000"/>
          <w:sz w:val="28"/>
        </w:rPr>
        <w:t>
      құндылықтар актілерін ресімдеудің;</w:t>
      </w:r>
    </w:p>
    <w:p>
      <w:pPr>
        <w:spacing w:after="0"/>
        <w:ind w:left="0"/>
        <w:jc w:val="both"/>
      </w:pPr>
      <w:r>
        <w:rPr>
          <w:rFonts w:ascii="Times New Roman"/>
          <w:b w:val="false"/>
          <w:i w:val="false"/>
          <w:color w:val="000000"/>
          <w:sz w:val="28"/>
        </w:rPr>
        <w:t>
      бюджетке төлемдердің;</w:t>
      </w:r>
    </w:p>
    <w:p>
      <w:pPr>
        <w:spacing w:after="0"/>
        <w:ind w:left="0"/>
        <w:jc w:val="both"/>
      </w:pPr>
      <w:r>
        <w:rPr>
          <w:rFonts w:ascii="Times New Roman"/>
          <w:b w:val="false"/>
          <w:i w:val="false"/>
          <w:color w:val="000000"/>
          <w:sz w:val="28"/>
        </w:rPr>
        <w:t>
      әр үй бойынша тоқсан сайынғы есептердің;</w:t>
      </w:r>
    </w:p>
    <w:p>
      <w:pPr>
        <w:spacing w:after="0"/>
        <w:ind w:left="0"/>
        <w:jc w:val="both"/>
      </w:pPr>
      <w:r>
        <w:rPr>
          <w:rFonts w:ascii="Times New Roman"/>
          <w:b w:val="false"/>
          <w:i w:val="false"/>
          <w:color w:val="000000"/>
          <w:sz w:val="28"/>
        </w:rPr>
        <w:t>
      еңбек шарттарын ресімдеудің;</w:t>
      </w:r>
    </w:p>
    <w:p>
      <w:pPr>
        <w:spacing w:after="0"/>
        <w:ind w:left="0"/>
        <w:jc w:val="both"/>
      </w:pPr>
      <w:r>
        <w:rPr>
          <w:rFonts w:ascii="Times New Roman"/>
          <w:b w:val="false"/>
          <w:i w:val="false"/>
          <w:color w:val="000000"/>
          <w:sz w:val="28"/>
        </w:rPr>
        <w:t>
      басқару органдары мүшелері міндетті төлемдерді енгізудің;</w:t>
      </w:r>
    </w:p>
    <w:p>
      <w:pPr>
        <w:spacing w:after="0"/>
        <w:ind w:left="0"/>
        <w:jc w:val="both"/>
      </w:pPr>
      <w:r>
        <w:rPr>
          <w:rFonts w:ascii="Times New Roman"/>
          <w:b w:val="false"/>
          <w:i w:val="false"/>
          <w:color w:val="000000"/>
          <w:sz w:val="28"/>
        </w:rPr>
        <w:t xml:space="preserve">
      қаржылық қаражат есебіне алынған ақша қаражаттарды </w:t>
      </w:r>
    </w:p>
    <w:p>
      <w:pPr>
        <w:spacing w:after="0"/>
        <w:ind w:left="0"/>
        <w:jc w:val="both"/>
      </w:pPr>
      <w:r>
        <w:rPr>
          <w:rFonts w:ascii="Times New Roman"/>
          <w:b w:val="false"/>
          <w:i w:val="false"/>
          <w:color w:val="000000"/>
          <w:sz w:val="28"/>
        </w:rPr>
        <w:t>
      шығыстаудың және ресімдеудің;</w:t>
      </w:r>
    </w:p>
    <w:p>
      <w:pPr>
        <w:spacing w:after="0"/>
        <w:ind w:left="0"/>
        <w:jc w:val="both"/>
      </w:pPr>
      <w:r>
        <w:rPr>
          <w:rFonts w:ascii="Times New Roman"/>
          <w:b w:val="false"/>
          <w:i w:val="false"/>
          <w:color w:val="000000"/>
          <w:sz w:val="28"/>
        </w:rPr>
        <w:t xml:space="preserve">
      басқару органының немесе үйді басқарушының ақшалай </w:t>
      </w:r>
    </w:p>
    <w:p>
      <w:pPr>
        <w:spacing w:after="0"/>
        <w:ind w:left="0"/>
        <w:jc w:val="both"/>
      </w:pPr>
      <w:r>
        <w:rPr>
          <w:rFonts w:ascii="Times New Roman"/>
          <w:b w:val="false"/>
          <w:i w:val="false"/>
          <w:color w:val="000000"/>
          <w:sz w:val="28"/>
        </w:rPr>
        <w:t>
      міндеттемелерін өтеудің уақтылығын және дұрыстылығын тексереді.</w:t>
      </w:r>
    </w:p>
    <w:p>
      <w:pPr>
        <w:spacing w:after="0"/>
        <w:ind w:left="0"/>
        <w:jc w:val="both"/>
      </w:pPr>
      <w:r>
        <w:rPr>
          <w:rFonts w:ascii="Times New Roman"/>
          <w:b w:val="false"/>
          <w:i w:val="false"/>
          <w:color w:val="000000"/>
          <w:sz w:val="28"/>
        </w:rPr>
        <w:t>
      93. Тексеру комиссиясы басқару органының тоқсан сайынғы және жыл сайынғы есептері бойынша, сондай-ақ ол ұсынған кiрiстер мен шығыстар сметасы бойынша қорытынды бередi.</w:t>
      </w:r>
    </w:p>
    <w:p>
      <w:pPr>
        <w:spacing w:after="0"/>
        <w:ind w:left="0"/>
        <w:jc w:val="both"/>
      </w:pPr>
      <w:r>
        <w:rPr>
          <w:rFonts w:ascii="Times New Roman"/>
          <w:b w:val="false"/>
          <w:i w:val="false"/>
          <w:color w:val="000000"/>
          <w:sz w:val="28"/>
        </w:rPr>
        <w:t xml:space="preserve">
      94. Тексеру комиссиясы басқару органының қаржы-шаруашылық қызметін тексеру актісін үй-жайлар (пәтерлер) меншік иелерінің жалпы жиналысында үй-жайлар (пәтерлер) меншік иелерінің назарына тоқсан сайынғы есепті ұсынған кезде жеткізеді. </w:t>
      </w:r>
    </w:p>
    <w:p>
      <w:pPr>
        <w:spacing w:after="0"/>
        <w:ind w:left="0"/>
        <w:jc w:val="both"/>
      </w:pPr>
      <w:r>
        <w:rPr>
          <w:rFonts w:ascii="Times New Roman"/>
          <w:b w:val="false"/>
          <w:i w:val="false"/>
          <w:color w:val="000000"/>
          <w:sz w:val="28"/>
        </w:rPr>
        <w:t xml:space="preserve">
      95. Басқару органының лауазымды тұлғалары мен олардың отбасы мүшелерi, не олармен бiр пәтерде тұратын меншiк иелерi бiр мезгiлде тексеру комиссиясының мүшелерi бола алмайды. </w:t>
      </w:r>
    </w:p>
    <w:p>
      <w:pPr>
        <w:spacing w:after="0"/>
        <w:ind w:left="0"/>
        <w:jc w:val="left"/>
      </w:pPr>
      <w:r>
        <w:rPr>
          <w:rFonts w:ascii="Times New Roman"/>
          <w:b/>
          <w:i w:val="false"/>
          <w:color w:val="000000"/>
        </w:rPr>
        <w:t xml:space="preserve"> 3 бөлім. Тұрғын үй қорын және оған қарасты аумақты күтіп-ұстау және жөндеу  1 тарау. Тұрғын үй қорын ағымдағы күтіп-ұстау</w:t>
      </w:r>
    </w:p>
    <w:p>
      <w:pPr>
        <w:spacing w:after="0"/>
        <w:ind w:left="0"/>
        <w:jc w:val="both"/>
      </w:pPr>
      <w:r>
        <w:rPr>
          <w:rFonts w:ascii="Times New Roman"/>
          <w:b w:val="false"/>
          <w:i w:val="false"/>
          <w:color w:val="000000"/>
          <w:sz w:val="28"/>
        </w:rPr>
        <w:t xml:space="preserve">
      96. Кондоминиум объектісінің ортақ мүлкін </w:t>
      </w:r>
      <w:r>
        <w:rPr>
          <w:rFonts w:ascii="Times New Roman"/>
          <w:b w:val="false"/>
          <w:i w:val="false"/>
          <w:color w:val="000000"/>
          <w:sz w:val="28"/>
        </w:rPr>
        <w:t>күтіп-ұстауды</w:t>
      </w:r>
      <w:r>
        <w:rPr>
          <w:rFonts w:ascii="Times New Roman"/>
          <w:b w:val="false"/>
          <w:i w:val="false"/>
          <w:color w:val="000000"/>
          <w:sz w:val="28"/>
        </w:rPr>
        <w:t xml:space="preserve"> және ағымдағы жөндеу жүргізуді тиісті шарттар жасау арқылы үй-жайлардың меншік иелерінің жалпы жиналысында бекітілген сервистік компания жүзеге асырады.</w:t>
      </w:r>
    </w:p>
    <w:p>
      <w:pPr>
        <w:spacing w:after="0"/>
        <w:ind w:left="0"/>
        <w:jc w:val="both"/>
      </w:pPr>
      <w:r>
        <w:rPr>
          <w:rFonts w:ascii="Times New Roman"/>
          <w:b w:val="false"/>
          <w:i w:val="false"/>
          <w:color w:val="000000"/>
          <w:sz w:val="28"/>
        </w:rPr>
        <w:t>
      97. Кондоминиум объектісінің ортақ мүлкін ағымдағы күтіп-ұстауға келесі жұмыс түрлерін жүргізу кіреді:</w:t>
      </w:r>
    </w:p>
    <w:p>
      <w:pPr>
        <w:spacing w:after="0"/>
        <w:ind w:left="0"/>
        <w:jc w:val="both"/>
      </w:pPr>
      <w:r>
        <w:rPr>
          <w:rFonts w:ascii="Times New Roman"/>
          <w:b w:val="false"/>
          <w:i w:val="false"/>
          <w:color w:val="000000"/>
          <w:sz w:val="28"/>
        </w:rPr>
        <w:t>
      1) орталық жылыту жүйелерін жуу, қысыммен тексеру, реттеу және жөндеу;</w:t>
      </w:r>
    </w:p>
    <w:p>
      <w:pPr>
        <w:spacing w:after="0"/>
        <w:ind w:left="0"/>
        <w:jc w:val="both"/>
      </w:pPr>
      <w:r>
        <w:rPr>
          <w:rFonts w:ascii="Times New Roman"/>
          <w:b w:val="false"/>
          <w:i w:val="false"/>
          <w:color w:val="000000"/>
          <w:sz w:val="28"/>
        </w:rPr>
        <w:t>
      2) баспалдақ алаңдарында, кіреберістерде және кіру топтарында техникалық үй асты қоймаларында, лифтілер шахталарында және машиналық үй-жайларында, шатырларда жанып кеткен ләмпішкелерді ауыстыру;</w:t>
      </w:r>
    </w:p>
    <w:p>
      <w:pPr>
        <w:spacing w:after="0"/>
        <w:ind w:left="0"/>
        <w:jc w:val="both"/>
      </w:pPr>
      <w:r>
        <w:rPr>
          <w:rFonts w:ascii="Times New Roman"/>
          <w:b w:val="false"/>
          <w:i w:val="false"/>
          <w:color w:val="000000"/>
          <w:sz w:val="28"/>
        </w:rPr>
        <w:t>
      3) терезе жақтауларын және есіктердің бір жағын, терезелерді, терезенің және есіктің торларын жуу, кіру есіктеріне жеткізгіштерді орнату және алып тастау;</w:t>
      </w:r>
    </w:p>
    <w:p>
      <w:pPr>
        <w:spacing w:after="0"/>
        <w:ind w:left="0"/>
        <w:jc w:val="both"/>
      </w:pPr>
      <w:r>
        <w:rPr>
          <w:rFonts w:ascii="Times New Roman"/>
          <w:b w:val="false"/>
          <w:i w:val="false"/>
          <w:color w:val="000000"/>
          <w:sz w:val="28"/>
        </w:rPr>
        <w:t>
      4)      баспалдақ марштарын, алаңдарды және холдарды, лифт кабиналарының едендерін сыпыру және жуу;</w:t>
      </w:r>
    </w:p>
    <w:p>
      <w:pPr>
        <w:spacing w:after="0"/>
        <w:ind w:left="0"/>
        <w:jc w:val="both"/>
      </w:pPr>
      <w:r>
        <w:rPr>
          <w:rFonts w:ascii="Times New Roman"/>
          <w:b w:val="false"/>
          <w:i w:val="false"/>
          <w:color w:val="000000"/>
          <w:sz w:val="28"/>
        </w:rPr>
        <w:t>
      5)      қабырғаларды, есіктерді, пошта жәшіктерін, терезе алды тақтайларын, жарықтандыру құрылғыларын, жылыту құрылғыларын, сүйеніш тетіктерді, баспалдақтардың металл элементтерін, электр санауыштары үшін шкафтарды ылғалды сүрту;</w:t>
      </w:r>
    </w:p>
    <w:p>
      <w:pPr>
        <w:spacing w:after="0"/>
        <w:ind w:left="0"/>
        <w:jc w:val="both"/>
      </w:pPr>
      <w:r>
        <w:rPr>
          <w:rFonts w:ascii="Times New Roman"/>
          <w:b w:val="false"/>
          <w:i w:val="false"/>
          <w:color w:val="000000"/>
          <w:sz w:val="28"/>
        </w:rPr>
        <w:t>
      6)      қабырғаларды, есіктерді, лифт кабиналарының төбесін ылғалды сүрту;</w:t>
      </w:r>
    </w:p>
    <w:p>
      <w:pPr>
        <w:spacing w:after="0"/>
        <w:ind w:left="0"/>
        <w:jc w:val="both"/>
      </w:pPr>
      <w:r>
        <w:rPr>
          <w:rFonts w:ascii="Times New Roman"/>
          <w:b w:val="false"/>
          <w:i w:val="false"/>
          <w:color w:val="000000"/>
          <w:sz w:val="28"/>
        </w:rPr>
        <w:t>
      7)      кондоминиум объектісінің ортақ мүлкін қоқыстан тазарту, дезинфекциялау, дератизациялау және дезинсекциялау.</w:t>
      </w:r>
    </w:p>
    <w:p>
      <w:pPr>
        <w:spacing w:after="0"/>
        <w:ind w:left="0"/>
        <w:jc w:val="both"/>
      </w:pPr>
      <w:r>
        <w:rPr>
          <w:rFonts w:ascii="Times New Roman"/>
          <w:b w:val="false"/>
          <w:i w:val="false"/>
          <w:color w:val="000000"/>
          <w:sz w:val="28"/>
        </w:rPr>
        <w:t>
      Кондоминиум объектісінің ортақ мүлкін ағымдағы күтіп-ұстауға бақылау басқару органына жүктеледі.</w:t>
      </w:r>
    </w:p>
    <w:p>
      <w:pPr>
        <w:spacing w:after="0"/>
        <w:ind w:left="0"/>
        <w:jc w:val="both"/>
      </w:pPr>
      <w:r>
        <w:rPr>
          <w:rFonts w:ascii="Times New Roman"/>
          <w:b w:val="false"/>
          <w:i w:val="false"/>
          <w:color w:val="000000"/>
          <w:sz w:val="28"/>
        </w:rPr>
        <w:t>
      98. Басқару органы қызмет көрсету бойынша сервистік компанияларды таңдау жалпы жиналысқа енгізіледі.</w:t>
      </w:r>
    </w:p>
    <w:p>
      <w:pPr>
        <w:spacing w:after="0"/>
        <w:ind w:left="0"/>
        <w:jc w:val="both"/>
      </w:pPr>
      <w:r>
        <w:rPr>
          <w:rFonts w:ascii="Times New Roman"/>
          <w:b w:val="false"/>
          <w:i w:val="false"/>
          <w:color w:val="000000"/>
          <w:sz w:val="28"/>
        </w:rPr>
        <w:t>
      99. Сервистік компанияларға келесі қызметтер көрсету бойынша ұйымдар жатады:</w:t>
      </w:r>
    </w:p>
    <w:p>
      <w:pPr>
        <w:spacing w:after="0"/>
        <w:ind w:left="0"/>
        <w:jc w:val="both"/>
      </w:pPr>
      <w:r>
        <w:rPr>
          <w:rFonts w:ascii="Times New Roman"/>
          <w:b w:val="false"/>
          <w:i w:val="false"/>
          <w:color w:val="000000"/>
          <w:sz w:val="28"/>
        </w:rPr>
        <w:t>
      1) кондоминиум объектісінің ортақ мүлкін техникалық күтіп-ұстау;</w:t>
      </w:r>
    </w:p>
    <w:p>
      <w:pPr>
        <w:spacing w:after="0"/>
        <w:ind w:left="0"/>
        <w:jc w:val="both"/>
      </w:pPr>
      <w:r>
        <w:rPr>
          <w:rFonts w:ascii="Times New Roman"/>
          <w:b w:val="false"/>
          <w:i w:val="false"/>
          <w:color w:val="000000"/>
          <w:sz w:val="28"/>
        </w:rPr>
        <w:t>
      2)      ыстық және суық сумен қамту, кәріз, бір орталықтан жылыту, электрмен жабдықтаудың құбырларына техникалық қызмет көрету;</w:t>
      </w:r>
    </w:p>
    <w:p>
      <w:pPr>
        <w:spacing w:after="0"/>
        <w:ind w:left="0"/>
        <w:jc w:val="both"/>
      </w:pPr>
      <w:r>
        <w:rPr>
          <w:rFonts w:ascii="Times New Roman"/>
          <w:b w:val="false"/>
          <w:i w:val="false"/>
          <w:color w:val="000000"/>
          <w:sz w:val="28"/>
        </w:rPr>
        <w:t>
      3) авариялық жағдайларды болдырмау бойынша;</w:t>
      </w:r>
    </w:p>
    <w:p>
      <w:pPr>
        <w:spacing w:after="0"/>
        <w:ind w:left="0"/>
        <w:jc w:val="both"/>
      </w:pPr>
      <w:r>
        <w:rPr>
          <w:rFonts w:ascii="Times New Roman"/>
          <w:b w:val="false"/>
          <w:i w:val="false"/>
          <w:color w:val="000000"/>
          <w:sz w:val="28"/>
        </w:rPr>
        <w:t>
      4) дәнекерлеу және сантехникалық жұмыстар жүргізу бойынша;</w:t>
      </w:r>
    </w:p>
    <w:p>
      <w:pPr>
        <w:spacing w:after="0"/>
        <w:ind w:left="0"/>
        <w:jc w:val="both"/>
      </w:pPr>
      <w:r>
        <w:rPr>
          <w:rFonts w:ascii="Times New Roman"/>
          <w:b w:val="false"/>
          <w:i w:val="false"/>
          <w:color w:val="000000"/>
          <w:sz w:val="28"/>
        </w:rPr>
        <w:t>
      5) кондоминиум объектісінің ортақ мүлкін санитарлық күтіп-ұстау және пайдалану бойынша;</w:t>
      </w:r>
    </w:p>
    <w:p>
      <w:pPr>
        <w:spacing w:after="0"/>
        <w:ind w:left="0"/>
        <w:jc w:val="both"/>
      </w:pPr>
      <w:r>
        <w:rPr>
          <w:rFonts w:ascii="Times New Roman"/>
          <w:b w:val="false"/>
          <w:i w:val="false"/>
          <w:color w:val="000000"/>
          <w:sz w:val="28"/>
        </w:rPr>
        <w:t>
      6) шектесетін аумақты тазалау бойынша;</w:t>
      </w:r>
    </w:p>
    <w:p>
      <w:pPr>
        <w:spacing w:after="0"/>
        <w:ind w:left="0"/>
        <w:jc w:val="both"/>
      </w:pPr>
      <w:r>
        <w:rPr>
          <w:rFonts w:ascii="Times New Roman"/>
          <w:b w:val="false"/>
          <w:i w:val="false"/>
          <w:color w:val="000000"/>
          <w:sz w:val="28"/>
        </w:rPr>
        <w:t>
      7) жасыл желектерді кесу бойынша;</w:t>
      </w:r>
    </w:p>
    <w:p>
      <w:pPr>
        <w:spacing w:after="0"/>
        <w:ind w:left="0"/>
        <w:jc w:val="both"/>
      </w:pPr>
      <w:r>
        <w:rPr>
          <w:rFonts w:ascii="Times New Roman"/>
          <w:b w:val="false"/>
          <w:i w:val="false"/>
          <w:color w:val="000000"/>
          <w:sz w:val="28"/>
        </w:rPr>
        <w:t>
      8) домофонды орнату және қызмет көрсету бойынша;</w:t>
      </w:r>
    </w:p>
    <w:p>
      <w:pPr>
        <w:spacing w:after="0"/>
        <w:ind w:left="0"/>
        <w:jc w:val="both"/>
      </w:pPr>
      <w:r>
        <w:rPr>
          <w:rFonts w:ascii="Times New Roman"/>
          <w:b w:val="false"/>
          <w:i w:val="false"/>
          <w:color w:val="000000"/>
          <w:sz w:val="28"/>
        </w:rPr>
        <w:t>
      9) бейнебақылауды орнату және қызмет көрсету бойынша;</w:t>
      </w:r>
    </w:p>
    <w:p>
      <w:pPr>
        <w:spacing w:after="0"/>
        <w:ind w:left="0"/>
        <w:jc w:val="both"/>
      </w:pPr>
      <w:r>
        <w:rPr>
          <w:rFonts w:ascii="Times New Roman"/>
          <w:b w:val="false"/>
          <w:i w:val="false"/>
          <w:color w:val="000000"/>
          <w:sz w:val="28"/>
        </w:rPr>
        <w:t>
      10) бухгалтерлік;</w:t>
      </w:r>
    </w:p>
    <w:p>
      <w:pPr>
        <w:spacing w:after="0"/>
        <w:ind w:left="0"/>
        <w:jc w:val="both"/>
      </w:pPr>
      <w:r>
        <w:rPr>
          <w:rFonts w:ascii="Times New Roman"/>
          <w:b w:val="false"/>
          <w:i w:val="false"/>
          <w:color w:val="000000"/>
          <w:sz w:val="28"/>
        </w:rPr>
        <w:t>
      11) заңгерлік;</w:t>
      </w:r>
    </w:p>
    <w:p>
      <w:pPr>
        <w:spacing w:after="0"/>
        <w:ind w:left="0"/>
        <w:jc w:val="both"/>
      </w:pPr>
      <w:r>
        <w:rPr>
          <w:rFonts w:ascii="Times New Roman"/>
          <w:b w:val="false"/>
          <w:i w:val="false"/>
          <w:color w:val="000000"/>
          <w:sz w:val="28"/>
        </w:rPr>
        <w:t>
      12) интернет-ресурсқа қызмет көрсету бойынша;</w:t>
      </w:r>
    </w:p>
    <w:p>
      <w:pPr>
        <w:spacing w:after="0"/>
        <w:ind w:left="0"/>
        <w:jc w:val="both"/>
      </w:pPr>
      <w:r>
        <w:rPr>
          <w:rFonts w:ascii="Times New Roman"/>
          <w:b w:val="false"/>
          <w:i w:val="false"/>
          <w:color w:val="000000"/>
          <w:sz w:val="28"/>
        </w:rPr>
        <w:t>
      13) лифтілерге және мүгедектерге арналған көтергіштерге техникалық қызмет көрсету.</w:t>
      </w:r>
    </w:p>
    <w:p>
      <w:pPr>
        <w:spacing w:after="0"/>
        <w:ind w:left="0"/>
        <w:jc w:val="both"/>
      </w:pPr>
      <w:r>
        <w:rPr>
          <w:rFonts w:ascii="Times New Roman"/>
          <w:b w:val="false"/>
          <w:i w:val="false"/>
          <w:color w:val="000000"/>
          <w:sz w:val="28"/>
        </w:rPr>
        <w:t>
      100. Лифтілерге техникалық қызмет көрсету:</w:t>
      </w:r>
    </w:p>
    <w:p>
      <w:pPr>
        <w:spacing w:after="0"/>
        <w:ind w:left="0"/>
        <w:jc w:val="both"/>
      </w:pPr>
      <w:r>
        <w:rPr>
          <w:rFonts w:ascii="Times New Roman"/>
          <w:b w:val="false"/>
          <w:i w:val="false"/>
          <w:color w:val="000000"/>
          <w:sz w:val="28"/>
        </w:rPr>
        <w:t xml:space="preserve">
      1) Лифтілерді монтаждау, пайдалануға енгізу, сервистік қызмет көрсету Пайдалану, құрылғыға қауіпсіздік, сервистік қызмет көрсету және орнату талаптарының ережелеріне және Жүк көтергіш механизмдерді пайдалану кезінде өнеркәсіптік қауіпсіздікті қамтамасыз ету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 </w:t>
      </w:r>
    </w:p>
    <w:p>
      <w:pPr>
        <w:spacing w:after="0"/>
        <w:ind w:left="0"/>
        <w:jc w:val="both"/>
      </w:pPr>
      <w:r>
        <w:rPr>
          <w:rFonts w:ascii="Times New Roman"/>
          <w:b w:val="false"/>
          <w:i w:val="false"/>
          <w:color w:val="000000"/>
          <w:sz w:val="28"/>
        </w:rPr>
        <w:t>
      2) Лифт тұрғын ғимараттың инженерлік құрылғысы болып табылады, оны күтіп-ұстауға кететін шығыстарға тұрғын үйдің барлық тұрғындары қатысуы тиіс. Лифтіні күтіп-ұстауға кеткен шығыстар тұтынушы тұрып жатқан тұрғын үй-жайдың жалпы алаңының бір шаршы метрі есебінен анықталады.</w:t>
      </w:r>
    </w:p>
    <w:p>
      <w:pPr>
        <w:spacing w:after="0"/>
        <w:ind w:left="0"/>
        <w:jc w:val="both"/>
      </w:pPr>
      <w:r>
        <w:rPr>
          <w:rFonts w:ascii="Times New Roman"/>
          <w:b w:val="false"/>
          <w:i w:val="false"/>
          <w:color w:val="000000"/>
          <w:sz w:val="28"/>
        </w:rPr>
        <w:t>
      3) Лифтіге техникалық қызмет көрсету үшін төлем 1 және 2 қабатта тұратын тұрғындардан басқа барлық тұрғындардан алынады.</w:t>
      </w:r>
    </w:p>
    <w:p>
      <w:pPr>
        <w:spacing w:after="0"/>
        <w:ind w:left="0"/>
        <w:jc w:val="both"/>
      </w:pPr>
      <w:r>
        <w:rPr>
          <w:rFonts w:ascii="Times New Roman"/>
          <w:b w:val="false"/>
          <w:i w:val="false"/>
          <w:color w:val="000000"/>
          <w:sz w:val="28"/>
        </w:rPr>
        <w:t>
      4) Тұтынушы лифтілер толық бір тәуліктен көп уақыт тұрып қалған жағдайда, лифтілерге қызмет көрсетуге төлемді мөлшерлеп төмендетуге құқылы.</w:t>
      </w:r>
    </w:p>
    <w:p>
      <w:pPr>
        <w:spacing w:after="0"/>
        <w:ind w:left="0"/>
        <w:jc w:val="both"/>
      </w:pPr>
      <w:r>
        <w:rPr>
          <w:rFonts w:ascii="Times New Roman"/>
          <w:b w:val="false"/>
          <w:i w:val="false"/>
          <w:color w:val="000000"/>
          <w:sz w:val="28"/>
        </w:rPr>
        <w:t>
      - жолаушылар және жүк-жолаушылар лифтілерімен жабдықталған үйлерде (подъезде бір лифтіден көп) лифтілер толық бір тәуліктен көп уақыт тұрып қалған жағдайда, тұтынушыларға қайта есептеу жүргізілмейді.</w:t>
      </w:r>
    </w:p>
    <w:p>
      <w:pPr>
        <w:spacing w:after="0"/>
        <w:ind w:left="0"/>
        <w:jc w:val="both"/>
      </w:pPr>
      <w:r>
        <w:rPr>
          <w:rFonts w:ascii="Times New Roman"/>
          <w:b w:val="false"/>
          <w:i w:val="false"/>
          <w:color w:val="000000"/>
          <w:sz w:val="28"/>
        </w:rPr>
        <w:t>
      5) Егер лифт кем дегенде 24 сағат жұмыс істемесе, халыққа қызметтің уақытша болмауы үшін төлемді қайта есептеу жүргізілмейді.</w:t>
      </w:r>
    </w:p>
    <w:p>
      <w:pPr>
        <w:spacing w:after="0"/>
        <w:ind w:left="0"/>
        <w:jc w:val="both"/>
      </w:pPr>
      <w:r>
        <w:rPr>
          <w:rFonts w:ascii="Times New Roman"/>
          <w:b w:val="false"/>
          <w:i w:val="false"/>
          <w:color w:val="000000"/>
          <w:sz w:val="28"/>
        </w:rPr>
        <w:t>
      6) Техникалық қызмет көрсету техникалық процеске сәйкес жұмыстардың келесі түрлерін қамтиды:</w:t>
      </w:r>
    </w:p>
    <w:p>
      <w:pPr>
        <w:spacing w:after="0"/>
        <w:ind w:left="0"/>
        <w:jc w:val="both"/>
      </w:pPr>
      <w:r>
        <w:rPr>
          <w:rFonts w:ascii="Times New Roman"/>
          <w:b w:val="false"/>
          <w:i w:val="false"/>
          <w:color w:val="000000"/>
          <w:sz w:val="28"/>
        </w:rPr>
        <w:t>
      - Лифтілерге тәулік бойы техникалық қадағалау;</w:t>
      </w:r>
    </w:p>
    <w:p>
      <w:pPr>
        <w:spacing w:after="0"/>
        <w:ind w:left="0"/>
        <w:jc w:val="both"/>
      </w:pPr>
      <w:r>
        <w:rPr>
          <w:rFonts w:ascii="Times New Roman"/>
          <w:b w:val="false"/>
          <w:i w:val="false"/>
          <w:color w:val="000000"/>
          <w:sz w:val="28"/>
        </w:rPr>
        <w:t>
      - Лифтілерге тәулік бойы авариялық қызмет көрсету;</w:t>
      </w:r>
    </w:p>
    <w:p>
      <w:pPr>
        <w:spacing w:after="0"/>
        <w:ind w:left="0"/>
        <w:jc w:val="both"/>
      </w:pPr>
      <w:r>
        <w:rPr>
          <w:rFonts w:ascii="Times New Roman"/>
          <w:b w:val="false"/>
          <w:i w:val="false"/>
          <w:color w:val="000000"/>
          <w:sz w:val="28"/>
        </w:rPr>
        <w:t>
      - лифтілерді ай сайынғы техникалық байқау;</w:t>
      </w:r>
    </w:p>
    <w:p>
      <w:pPr>
        <w:spacing w:after="0"/>
        <w:ind w:left="0"/>
        <w:jc w:val="both"/>
      </w:pPr>
      <w:r>
        <w:rPr>
          <w:rFonts w:ascii="Times New Roman"/>
          <w:b w:val="false"/>
          <w:i w:val="false"/>
          <w:color w:val="000000"/>
          <w:sz w:val="28"/>
        </w:rPr>
        <w:t>
      - Лифтілерді жыл сайынғы жоспарлы жөндеу, екі жұмыс күні ішінде;</w:t>
      </w:r>
    </w:p>
    <w:p>
      <w:pPr>
        <w:spacing w:after="0"/>
        <w:ind w:left="0"/>
        <w:jc w:val="both"/>
      </w:pPr>
      <w:r>
        <w:rPr>
          <w:rFonts w:ascii="Times New Roman"/>
          <w:b w:val="false"/>
          <w:i w:val="false"/>
          <w:color w:val="000000"/>
          <w:sz w:val="28"/>
        </w:rPr>
        <w:t>
      - Лифтілік диспетчерлік байланысқа және дабылдамаға техникалық қызмет көрсету;</w:t>
      </w:r>
    </w:p>
    <w:p>
      <w:pPr>
        <w:spacing w:after="0"/>
        <w:ind w:left="0"/>
        <w:jc w:val="both"/>
      </w:pPr>
      <w:r>
        <w:rPr>
          <w:rFonts w:ascii="Times New Roman"/>
          <w:b w:val="false"/>
          <w:i w:val="false"/>
          <w:color w:val="000000"/>
          <w:sz w:val="28"/>
        </w:rPr>
        <w:t>
      - Жыл сайынғы мерзімді техникалық куәландыру.</w:t>
      </w:r>
    </w:p>
    <w:p>
      <w:pPr>
        <w:spacing w:after="0"/>
        <w:ind w:left="0"/>
        <w:jc w:val="left"/>
      </w:pPr>
      <w:r>
        <w:rPr>
          <w:rFonts w:ascii="Times New Roman"/>
          <w:b/>
          <w:i w:val="false"/>
          <w:color w:val="000000"/>
        </w:rPr>
        <w:t xml:space="preserve"> 2 тарау. Кондоминиум объектісінің ортақ мүлкін ағымдағы жөндеу</w:t>
      </w:r>
    </w:p>
    <w:p>
      <w:pPr>
        <w:spacing w:after="0"/>
        <w:ind w:left="0"/>
        <w:jc w:val="both"/>
      </w:pPr>
      <w:r>
        <w:rPr>
          <w:rFonts w:ascii="Times New Roman"/>
          <w:b w:val="false"/>
          <w:i w:val="false"/>
          <w:color w:val="000000"/>
          <w:sz w:val="28"/>
        </w:rPr>
        <w:t>
      101. Ағымдағы жөндеуді жүргізу туралы шешімді осы Ережелерге сәйкес жүргізілетін жалпы жиналыста үй-жайлардың (пәтерлердің) меншік иелері қабылдайды.</w:t>
      </w:r>
    </w:p>
    <w:p>
      <w:pPr>
        <w:spacing w:after="0"/>
        <w:ind w:left="0"/>
        <w:jc w:val="both"/>
      </w:pPr>
      <w:r>
        <w:rPr>
          <w:rFonts w:ascii="Times New Roman"/>
          <w:b w:val="false"/>
          <w:i w:val="false"/>
          <w:color w:val="000000"/>
          <w:sz w:val="28"/>
        </w:rPr>
        <w:t>
      102. Басқару органы ортақ мүліктің ақау актісін жасайды.</w:t>
      </w:r>
    </w:p>
    <w:p>
      <w:pPr>
        <w:spacing w:after="0"/>
        <w:ind w:left="0"/>
        <w:jc w:val="both"/>
      </w:pPr>
      <w:r>
        <w:rPr>
          <w:rFonts w:ascii="Times New Roman"/>
          <w:b w:val="false"/>
          <w:i w:val="false"/>
          <w:color w:val="000000"/>
          <w:sz w:val="28"/>
        </w:rPr>
        <w:t>
      103. Ақау актісі үй-жайлардың (пәтерлердің) меншік иелерінің жалпы жиналысында бекітіледі.</w:t>
      </w:r>
    </w:p>
    <w:p>
      <w:pPr>
        <w:spacing w:after="0"/>
        <w:ind w:left="0"/>
        <w:jc w:val="both"/>
      </w:pPr>
      <w:r>
        <w:rPr>
          <w:rFonts w:ascii="Times New Roman"/>
          <w:b w:val="false"/>
          <w:i w:val="false"/>
          <w:color w:val="000000"/>
          <w:sz w:val="28"/>
        </w:rPr>
        <w:t>
      104. Ортақ мүліктің ағымдағы жөндеуін жүргізу бойынша ұйымды анықтаған соң, басқару органы онымен тиісті шарттар жасасады.</w:t>
      </w:r>
    </w:p>
    <w:p>
      <w:pPr>
        <w:spacing w:after="0"/>
        <w:ind w:left="0"/>
        <w:jc w:val="both"/>
      </w:pPr>
      <w:r>
        <w:rPr>
          <w:rFonts w:ascii="Times New Roman"/>
          <w:b w:val="false"/>
          <w:i w:val="false"/>
          <w:color w:val="000000"/>
          <w:sz w:val="28"/>
        </w:rPr>
        <w:t>
      105. Қызмет түріне тиісті рұқсаттары, лицензиялары және сертификаттары бар ұйымды анықтаған соң, ортақ мүлікті ағымдағы жөндеуді жүргізу бойынша ұйым тиісті жұмыстарды жүргізе бастайды.</w:t>
      </w:r>
    </w:p>
    <w:p>
      <w:pPr>
        <w:spacing w:after="0"/>
        <w:ind w:left="0"/>
        <w:jc w:val="both"/>
      </w:pPr>
      <w:r>
        <w:rPr>
          <w:rFonts w:ascii="Times New Roman"/>
          <w:b w:val="false"/>
          <w:i w:val="false"/>
          <w:color w:val="000000"/>
          <w:sz w:val="28"/>
        </w:rPr>
        <w:t>
      106. Кондоминиум объектісінің ортақ мүлкіне ағымдағы жөндеу қажеттілік болған жағдайда жүргізіледі және оған келесі жұмыс түрлерін жүргізу кіреді:</w:t>
      </w:r>
    </w:p>
    <w:p>
      <w:pPr>
        <w:spacing w:after="0"/>
        <w:ind w:left="0"/>
        <w:jc w:val="both"/>
      </w:pPr>
      <w:r>
        <w:rPr>
          <w:rFonts w:ascii="Times New Roman"/>
          <w:b w:val="false"/>
          <w:i w:val="false"/>
          <w:color w:val="000000"/>
          <w:sz w:val="28"/>
        </w:rPr>
        <w:t>
      1) жергілікті деформацияларды жою, фундаметтердің, желдеткіштердегі жел тесіктердің, жертөлелерге кіреберістердің зақымданған учаскелерін күшейту, қалпына келтіру;</w:t>
      </w:r>
    </w:p>
    <w:p>
      <w:pPr>
        <w:spacing w:after="0"/>
        <w:ind w:left="0"/>
        <w:jc w:val="both"/>
      </w:pPr>
      <w:r>
        <w:rPr>
          <w:rFonts w:ascii="Times New Roman"/>
          <w:b w:val="false"/>
          <w:i w:val="false"/>
          <w:color w:val="000000"/>
          <w:sz w:val="28"/>
        </w:rPr>
        <w:t>
      2) түйістерді герметизациялау, сәулет элементтерін бітеу және қалпына келтіру, қасбеттерді және іргелерді жөндеу, бояу, шаю;</w:t>
      </w:r>
    </w:p>
    <w:p>
      <w:pPr>
        <w:spacing w:after="0"/>
        <w:ind w:left="0"/>
        <w:jc w:val="both"/>
      </w:pPr>
      <w:r>
        <w:rPr>
          <w:rFonts w:ascii="Times New Roman"/>
          <w:b w:val="false"/>
          <w:i w:val="false"/>
          <w:color w:val="000000"/>
          <w:sz w:val="28"/>
        </w:rPr>
        <w:t>
      3) шатыр жабындарын жөндеу, ішкі және сыртқа суағардың, жақтаулы толардың элементтерін ауыстыру, жарықтандыруды, желдеткіштерді жөндеу;</w:t>
      </w:r>
    </w:p>
    <w:p>
      <w:pPr>
        <w:spacing w:after="0"/>
        <w:ind w:left="0"/>
        <w:jc w:val="both"/>
      </w:pPr>
      <w:r>
        <w:rPr>
          <w:rFonts w:ascii="Times New Roman"/>
          <w:b w:val="false"/>
          <w:i w:val="false"/>
          <w:color w:val="000000"/>
          <w:sz w:val="28"/>
        </w:rPr>
        <w:t>
      4) қабырғалардың, төбелердің бөліктерін қалпына келтіру, баспалдақ алаңдарын, техникалық үй-жайларды және қосымша үй-жайларды жөндеу;</w:t>
      </w:r>
    </w:p>
    <w:p>
      <w:pPr>
        <w:spacing w:after="0"/>
        <w:ind w:left="0"/>
        <w:jc w:val="both"/>
      </w:pPr>
      <w:r>
        <w:rPr>
          <w:rFonts w:ascii="Times New Roman"/>
          <w:b w:val="false"/>
          <w:i w:val="false"/>
          <w:color w:val="000000"/>
          <w:sz w:val="28"/>
        </w:rPr>
        <w:t>
      5) ыстық және суық сумен қамту жүйелерінің жекелеген элементтерін ауыстыру және қалпына келтіру, қажеттілік болған жағдайда тікқұбырларды өшіру және қосу;</w:t>
      </w:r>
    </w:p>
    <w:p>
      <w:pPr>
        <w:spacing w:after="0"/>
        <w:ind w:left="0"/>
        <w:jc w:val="both"/>
      </w:pPr>
      <w:r>
        <w:rPr>
          <w:rFonts w:ascii="Times New Roman"/>
          <w:b w:val="false"/>
          <w:i w:val="false"/>
          <w:color w:val="000000"/>
          <w:sz w:val="28"/>
        </w:rPr>
        <w:t>
      6) өрт сөндірудің жекелеген элементтерін (құбыр желілерін, өрт құбырдарына қосуды және тікқұбырларды қоса алғанда) ауыстыру және қалпына келтіру;</w:t>
      </w:r>
    </w:p>
    <w:p>
      <w:pPr>
        <w:spacing w:after="0"/>
        <w:ind w:left="0"/>
        <w:jc w:val="both"/>
      </w:pPr>
      <w:r>
        <w:rPr>
          <w:rFonts w:ascii="Times New Roman"/>
          <w:b w:val="false"/>
          <w:i w:val="false"/>
          <w:color w:val="000000"/>
          <w:sz w:val="28"/>
        </w:rPr>
        <w:t>
      7) кәріз жүйесінің жеке элементтерін ауыстыру және қалпына келтіру, оның ішінде пәтер ішіндегі сантехникалық құрылғыларды қоспағанда, қоқым-соқымдардан шаю;</w:t>
      </w:r>
    </w:p>
    <w:p>
      <w:pPr>
        <w:spacing w:after="0"/>
        <w:ind w:left="0"/>
        <w:jc w:val="both"/>
      </w:pPr>
      <w:r>
        <w:rPr>
          <w:rFonts w:ascii="Times New Roman"/>
          <w:b w:val="false"/>
          <w:i w:val="false"/>
          <w:color w:val="000000"/>
          <w:sz w:val="28"/>
        </w:rPr>
        <w:t>
      8) үйдің ішіндегі электр құрылғысының жұмыс қабілеттілігін: баспалдақ алаңын, жертөлелерді, лифтілердің шахталарын және машиналық үй-жайларын, шатырдың астын, холлдарды, электрқалқанын; кабель желілерін қалпына келтіру;</w:t>
      </w:r>
    </w:p>
    <w:p>
      <w:pPr>
        <w:spacing w:after="0"/>
        <w:ind w:left="0"/>
        <w:jc w:val="both"/>
      </w:pPr>
      <w:r>
        <w:rPr>
          <w:rFonts w:ascii="Times New Roman"/>
          <w:b w:val="false"/>
          <w:i w:val="false"/>
          <w:color w:val="000000"/>
          <w:sz w:val="28"/>
        </w:rPr>
        <w:t>
      9) желдеткіш және жуып-шаятын құрылғыларды, қоқыс қабылдайтын орындағы қақпақшалар мен жапқыштарды қалпына келтіру;</w:t>
      </w:r>
    </w:p>
    <w:p>
      <w:pPr>
        <w:spacing w:after="0"/>
        <w:ind w:left="0"/>
        <w:jc w:val="both"/>
      </w:pPr>
      <w:r>
        <w:rPr>
          <w:rFonts w:ascii="Times New Roman"/>
          <w:b w:val="false"/>
          <w:i w:val="false"/>
          <w:color w:val="000000"/>
          <w:sz w:val="28"/>
        </w:rPr>
        <w:t>
      10) эмальмен боялған темір жәшіктерді жөндеу, бекіткіштерді қалпына келтіру;</w:t>
      </w:r>
    </w:p>
    <w:p>
      <w:pPr>
        <w:spacing w:after="0"/>
        <w:ind w:left="0"/>
        <w:jc w:val="both"/>
      </w:pPr>
      <w:r>
        <w:rPr>
          <w:rFonts w:ascii="Times New Roman"/>
          <w:b w:val="false"/>
          <w:i w:val="false"/>
          <w:color w:val="000000"/>
          <w:sz w:val="28"/>
        </w:rPr>
        <w:t>
      11) төсеніштердің, жаяужолдардың, жүргін жолдардың, жолдардың, демалуға арналған алаңдардың қоршауларын және жабдықтарын жөндеу және қалпына келтіру. Контейнерлерді, кіші сәулет нысандарын бояу;</w:t>
      </w:r>
    </w:p>
    <w:p>
      <w:pPr>
        <w:spacing w:after="0"/>
        <w:ind w:left="0"/>
        <w:jc w:val="both"/>
      </w:pPr>
      <w:r>
        <w:rPr>
          <w:rFonts w:ascii="Times New Roman"/>
          <w:b w:val="false"/>
          <w:i w:val="false"/>
          <w:color w:val="000000"/>
          <w:sz w:val="28"/>
        </w:rPr>
        <w:t>
      12) лифтілерді, эскалаторларды, мүгедектерге арналған көтергіштерді ағымдағы жөндеу және ұалпына келтіру.</w:t>
      </w:r>
    </w:p>
    <w:p>
      <w:pPr>
        <w:spacing w:after="0"/>
        <w:ind w:left="0"/>
        <w:jc w:val="both"/>
      </w:pPr>
      <w:r>
        <w:rPr>
          <w:rFonts w:ascii="Times New Roman"/>
          <w:b w:val="false"/>
          <w:i w:val="false"/>
          <w:color w:val="000000"/>
          <w:sz w:val="28"/>
        </w:rPr>
        <w:t>
      107. Ағымдағы жөндеуді аяқтаған соң, жөндеу жүргізген ұйым қол қою үшін атқарылған жұмыстардың актісін бастамашыл топқа береді.</w:t>
      </w:r>
    </w:p>
    <w:p>
      <w:pPr>
        <w:spacing w:after="0"/>
        <w:ind w:left="0"/>
        <w:jc w:val="both"/>
      </w:pPr>
      <w:r>
        <w:rPr>
          <w:rFonts w:ascii="Times New Roman"/>
          <w:b w:val="false"/>
          <w:i w:val="false"/>
          <w:color w:val="000000"/>
          <w:sz w:val="28"/>
        </w:rPr>
        <w:t>
      108. Бастамашыл топ ағымдағы жөндеу бойынша ескертулерді анықтаған жағдайда, жөндеу жүргізген ұйымға оларды жою үшін уақыт беріледі. Ескертулерді жойған соң, тараптар арасында атқарылған жұмыстардың актісіне қол қойылады, оның негізінде Ұйымға жасаған жұмыс үшін төлем жүргізіледі.</w:t>
      </w:r>
    </w:p>
    <w:p>
      <w:pPr>
        <w:spacing w:after="0"/>
        <w:ind w:left="0"/>
        <w:jc w:val="left"/>
      </w:pPr>
      <w:r>
        <w:rPr>
          <w:rFonts w:ascii="Times New Roman"/>
          <w:b/>
          <w:i w:val="false"/>
          <w:color w:val="000000"/>
        </w:rPr>
        <w:t xml:space="preserve"> 3 тарау. Кондоминиум объектісінің ортақ мүлкін күрделі жөндеу</w:t>
      </w:r>
    </w:p>
    <w:p>
      <w:pPr>
        <w:spacing w:after="0"/>
        <w:ind w:left="0"/>
        <w:jc w:val="both"/>
      </w:pPr>
      <w:r>
        <w:rPr>
          <w:rFonts w:ascii="Times New Roman"/>
          <w:b w:val="false"/>
          <w:i w:val="false"/>
          <w:color w:val="000000"/>
          <w:sz w:val="28"/>
        </w:rPr>
        <w:t>
      109. Күрделі жөндеу жүргізу туралы шешім үй-жайлардың (пәтерлердің) меншік иелерінің жалпы жиналысында қабылданады.</w:t>
      </w:r>
    </w:p>
    <w:p>
      <w:pPr>
        <w:spacing w:after="0"/>
        <w:ind w:left="0"/>
        <w:jc w:val="both"/>
      </w:pPr>
      <w:r>
        <w:rPr>
          <w:rFonts w:ascii="Times New Roman"/>
          <w:b w:val="false"/>
          <w:i w:val="false"/>
          <w:color w:val="000000"/>
          <w:sz w:val="28"/>
        </w:rPr>
        <w:t>
      110. Басқару органы ортақ мүліктің ақау актісін жасайды.</w:t>
      </w:r>
    </w:p>
    <w:p>
      <w:pPr>
        <w:spacing w:after="0"/>
        <w:ind w:left="0"/>
        <w:jc w:val="both"/>
      </w:pPr>
      <w:r>
        <w:rPr>
          <w:rFonts w:ascii="Times New Roman"/>
          <w:b w:val="false"/>
          <w:i w:val="false"/>
          <w:color w:val="000000"/>
          <w:sz w:val="28"/>
        </w:rPr>
        <w:t>
      111. Ақау актісі үй-жайлардың (пәтерлердің) меншік иелерінің жалпы жиналысында бекітіледі, онда сондай-ақ жобалау-сметалық құжаттаманы дайындау және ортақ мүлікке күрделі жөндеу жүргізу бойынша ұйым (мердігерлер) анықталады.</w:t>
      </w:r>
    </w:p>
    <w:p>
      <w:pPr>
        <w:spacing w:after="0"/>
        <w:ind w:left="0"/>
        <w:jc w:val="both"/>
      </w:pPr>
      <w:r>
        <w:rPr>
          <w:rFonts w:ascii="Times New Roman"/>
          <w:b w:val="false"/>
          <w:i w:val="false"/>
          <w:color w:val="000000"/>
          <w:sz w:val="28"/>
        </w:rPr>
        <w:t>
      112. Жобалау-сметалық құжаттаманы дайындау және ортақ мүлікке күрделі жөндеу жүргізу бойынша ұйым (мердігерлер) анықталған соң, басқару органы олармен тиісті шарттар жасасады.</w:t>
      </w:r>
    </w:p>
    <w:p>
      <w:pPr>
        <w:spacing w:after="0"/>
        <w:ind w:left="0"/>
        <w:jc w:val="both"/>
      </w:pPr>
      <w:r>
        <w:rPr>
          <w:rFonts w:ascii="Times New Roman"/>
          <w:b w:val="false"/>
          <w:i w:val="false"/>
          <w:color w:val="000000"/>
          <w:sz w:val="28"/>
        </w:rPr>
        <w:t>
      113. Күрделі жөндеуді үй-жайлардың (пәтерлердің) меншік иелерінің жалпы жиналысында бекітілген сервистік компаниялар жүзеге асырады.</w:t>
      </w:r>
    </w:p>
    <w:p>
      <w:pPr>
        <w:spacing w:after="0"/>
        <w:ind w:left="0"/>
        <w:jc w:val="both"/>
      </w:pPr>
      <w:r>
        <w:rPr>
          <w:rFonts w:ascii="Times New Roman"/>
          <w:b w:val="false"/>
          <w:i w:val="false"/>
          <w:color w:val="000000"/>
          <w:sz w:val="28"/>
        </w:rPr>
        <w:t>
      114. Күрделі жөндеу қызмет түріне тиісті лицензиялары мен сертификаттары бар, үй-жайлардың (пәтерлердің) меншік иелерінің жалпы жиналысында бекітілген сервистік компаниялар жүзеге асырылуы мүмкін.</w:t>
      </w:r>
    </w:p>
    <w:p>
      <w:pPr>
        <w:spacing w:after="0"/>
        <w:ind w:left="0"/>
        <w:jc w:val="both"/>
      </w:pPr>
      <w:r>
        <w:rPr>
          <w:rFonts w:ascii="Times New Roman"/>
          <w:b w:val="false"/>
          <w:i w:val="false"/>
          <w:color w:val="000000"/>
          <w:sz w:val="28"/>
        </w:rPr>
        <w:t>
      115. Тұрғын үй-коммуналдық шаруашылығын жаңғырту бағыты бойынша күрделі жөндеу жүргізу кезінде оператор (бас мердігер) болып табылатын мамандандырылған уәкілетті ұйымның кондоминиум объектісін басқару органы және үй-жайлардың (пәтерлердің) меншік иелерінің арасында кондоминиум объектілерінің ортақ мүліктеріне жөндеу жүргізуге шарт жасалады.</w:t>
      </w:r>
    </w:p>
    <w:p>
      <w:pPr>
        <w:spacing w:after="0"/>
        <w:ind w:left="0"/>
        <w:jc w:val="both"/>
      </w:pPr>
      <w:r>
        <w:rPr>
          <w:rFonts w:ascii="Times New Roman"/>
          <w:b w:val="false"/>
          <w:i w:val="false"/>
          <w:color w:val="000000"/>
          <w:sz w:val="28"/>
        </w:rPr>
        <w:t>
      116. Үй-жайлардың (пәтерлердің) меншік иелері ұйымдарды таңдаған жағдайда, күрделі жөндеуді бітірген соң, жөндеу жүргізген ұйым қол қою үшін жасалған жұмыстарының актісін бастамашыл топқа ұсынады.</w:t>
      </w:r>
    </w:p>
    <w:p>
      <w:pPr>
        <w:spacing w:after="0"/>
        <w:ind w:left="0"/>
        <w:jc w:val="both"/>
      </w:pPr>
      <w:r>
        <w:rPr>
          <w:rFonts w:ascii="Times New Roman"/>
          <w:b w:val="false"/>
          <w:i w:val="false"/>
          <w:color w:val="000000"/>
          <w:sz w:val="28"/>
        </w:rPr>
        <w:t>
      117. Бастамашыл топ күрделі жөндеу бойынша ескертулерді анықтаған жағдайда, жөндеу жүргізген ұйымға оларды жою үшін мерзім беріледі. Ескертулерді жойған соң, тараптар арасында атқарылған жұмыстардың актісіне қол қойылады, оның негізінде ұйымға жасаған жұмыс үшін төлем жүргізіледі.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