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df08" w14:textId="9bdd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көшелерге атау беру туралы</w:t>
      </w:r>
    </w:p>
    <w:p>
      <w:pPr>
        <w:spacing w:after="0"/>
        <w:ind w:left="0"/>
        <w:jc w:val="both"/>
      </w:pPr>
      <w:r>
        <w:rPr>
          <w:rFonts w:ascii="Times New Roman"/>
          <w:b w:val="false"/>
          <w:i w:val="false"/>
          <w:color w:val="000000"/>
          <w:sz w:val="28"/>
        </w:rPr>
        <w:t>Бірлескен Алматы қаласы әкімдігінің 2017 жылғы 25 қыркүйектегі N 3/373 қаулысы және VI сайланған Алматы қаласы мәслихатының ХХI сессиясының 2017 жылқы 15 қыркүйектегі № 154 шешiмi. Алматы қаласы әдiлет департаментінде 2017 жылғы 9 қазанда № 1411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13-бабына</w:t>
      </w:r>
      <w:r>
        <w:rPr>
          <w:rFonts w:ascii="Times New Roman"/>
          <w:b w:val="false"/>
          <w:i w:val="false"/>
          <w:color w:val="000000"/>
          <w:sz w:val="28"/>
        </w:rPr>
        <w:t xml:space="preserve"> cәйкес, Алматы қаласы тұрғындарының пікірін ескере отырып, Алматы қаласы ономастика комиссиясының 2017 жылғы 26 маусымдағы және Қазақстан Республикасының Үкіметі жанындағы Республикалық ономастика комиссиясының 2017 жылғы 24 тамыздағы қорытындыларының негізінде, Алматы қаласының әкімдігі ҚАУЛЫ ЕТЕДІ және VІ сайланған Алматы қаласының мәслихаты ШЕШІМ ҚАБЫЛДАДЫ:</w:t>
      </w:r>
    </w:p>
    <w:bookmarkEnd w:id="0"/>
    <w:bookmarkStart w:name="z1" w:id="1"/>
    <w:p>
      <w:pPr>
        <w:spacing w:after="0"/>
        <w:ind w:left="0"/>
        <w:jc w:val="both"/>
      </w:pPr>
      <w:r>
        <w:rPr>
          <w:rFonts w:ascii="Times New Roman"/>
          <w:b w:val="false"/>
          <w:i w:val="false"/>
          <w:color w:val="000000"/>
          <w:sz w:val="28"/>
        </w:rPr>
        <w:t>
      Алматы қаласындағы Бостандық ауданы бойынша:</w:t>
      </w:r>
    </w:p>
    <w:bookmarkEnd w:id="1"/>
    <w:p>
      <w:pPr>
        <w:spacing w:after="0"/>
        <w:ind w:left="0"/>
        <w:jc w:val="both"/>
      </w:pPr>
      <w:r>
        <w:rPr>
          <w:rFonts w:ascii="Times New Roman"/>
          <w:b w:val="false"/>
          <w:i w:val="false"/>
          <w:color w:val="000000"/>
          <w:sz w:val="28"/>
        </w:rPr>
        <w:t>
      "Алатау" шағын ауданындағы "Квартал А 1" атауы жоқ көше - Тарлан көшесі;</w:t>
      </w:r>
    </w:p>
    <w:bookmarkStart w:name="z2" w:id="2"/>
    <w:p>
      <w:pPr>
        <w:spacing w:after="0"/>
        <w:ind w:left="0"/>
        <w:jc w:val="both"/>
      </w:pPr>
      <w:r>
        <w:rPr>
          <w:rFonts w:ascii="Times New Roman"/>
          <w:b w:val="false"/>
          <w:i w:val="false"/>
          <w:color w:val="000000"/>
          <w:sz w:val="28"/>
        </w:rPr>
        <w:t>
      Алматы қаласы Наурызбай ауданы бойынша "Каменка 3" шағын ауданындағы:</w:t>
      </w:r>
    </w:p>
    <w:bookmarkEnd w:id="2"/>
    <w:p>
      <w:pPr>
        <w:spacing w:after="0"/>
        <w:ind w:left="0"/>
        <w:jc w:val="both"/>
      </w:pPr>
      <w:r>
        <w:rPr>
          <w:rFonts w:ascii="Times New Roman"/>
          <w:b w:val="false"/>
          <w:i w:val="false"/>
          <w:color w:val="000000"/>
          <w:sz w:val="28"/>
        </w:rPr>
        <w:t>
      1-көше жобалық атауы бар көше – Бақыт көшесі;</w:t>
      </w:r>
    </w:p>
    <w:p>
      <w:pPr>
        <w:spacing w:after="0"/>
        <w:ind w:left="0"/>
        <w:jc w:val="both"/>
      </w:pPr>
      <w:r>
        <w:rPr>
          <w:rFonts w:ascii="Times New Roman"/>
          <w:b w:val="false"/>
          <w:i w:val="false"/>
          <w:color w:val="000000"/>
          <w:sz w:val="28"/>
        </w:rPr>
        <w:t>
      2-көше жобалық атауы бар көше – Қыран көшесі;</w:t>
      </w:r>
    </w:p>
    <w:p>
      <w:pPr>
        <w:spacing w:after="0"/>
        <w:ind w:left="0"/>
        <w:jc w:val="both"/>
      </w:pPr>
      <w:r>
        <w:rPr>
          <w:rFonts w:ascii="Times New Roman"/>
          <w:b w:val="false"/>
          <w:i w:val="false"/>
          <w:color w:val="000000"/>
          <w:sz w:val="28"/>
        </w:rPr>
        <w:t>
      3-көше жобалық атауы бар көше – Бұланды көшесі;</w:t>
      </w:r>
    </w:p>
    <w:p>
      <w:pPr>
        <w:spacing w:after="0"/>
        <w:ind w:left="0"/>
        <w:jc w:val="both"/>
      </w:pPr>
      <w:r>
        <w:rPr>
          <w:rFonts w:ascii="Times New Roman"/>
          <w:b w:val="false"/>
          <w:i w:val="false"/>
          <w:color w:val="000000"/>
          <w:sz w:val="28"/>
        </w:rPr>
        <w:t>
      4-көше жобалық атауы бар көше – Самұрық көшесі болып аталсын.</w:t>
      </w:r>
    </w:p>
    <w:p>
      <w:pPr>
        <w:spacing w:after="0"/>
        <w:ind w:left="0"/>
        <w:jc w:val="both"/>
      </w:pPr>
      <w:r>
        <w:rPr>
          <w:rFonts w:ascii="Times New Roman"/>
          <w:b w:val="false"/>
          <w:i w:val="false"/>
          <w:color w:val="000000"/>
          <w:sz w:val="28"/>
        </w:rPr>
        <w:t>
      2. Алматы қаласы Бостандық, Наурызбай аудандарының әкімдері, "Алматы қаласы Экономика және бюджеттік жоспарлау басқармасы", "Алматы қаласы Жолаушылар көлігі және автомобиль жолдары басқармасы", "Алматы қаласы Сәулет және қала құрылысы басқармасы" коммуналдық мемлекеттік мекемелері осы қаулы мен шешімді іске асыру жөнінде қажетті шараларды қабылдасын.</w:t>
      </w:r>
    </w:p>
    <w:p>
      <w:pPr>
        <w:spacing w:after="0"/>
        <w:ind w:left="0"/>
        <w:jc w:val="both"/>
      </w:pPr>
      <w:r>
        <w:rPr>
          <w:rFonts w:ascii="Times New Roman"/>
          <w:b w:val="false"/>
          <w:i w:val="false"/>
          <w:color w:val="000000"/>
          <w:sz w:val="28"/>
        </w:rPr>
        <w:t>
      3. Алматы қаласы мәслихатының аппараты Қазақстан Республикасының заңнамасымен белгіленген тәртіпте осы қаулы мен шешімді әділет органдарында мемлекеттік тіркеуді, кейіннен мерзімді баспа басылымдарында және Алматы қаласы әкімдігінің интернет-ресурсында, сондай-ақ Қазақстан Республикасы нормативтік құқықтық актілерінің эталондық бақылау банкінде ресми жариялауды қамтамасыз етсін.</w:t>
      </w:r>
    </w:p>
    <w:p>
      <w:pPr>
        <w:spacing w:after="0"/>
        <w:ind w:left="0"/>
        <w:jc w:val="both"/>
      </w:pPr>
      <w:r>
        <w:rPr>
          <w:rFonts w:ascii="Times New Roman"/>
          <w:b w:val="false"/>
          <w:i w:val="false"/>
          <w:color w:val="000000"/>
          <w:sz w:val="28"/>
        </w:rPr>
        <w:t>
      4. Осы қаулы мен шешімнің орындалуын бақылау Алматы қаласы мәслихатының әлеуметтік-мәдени даму жөніндегі тұрақты комиссиясының төрайымы Х. Есеноваға және Алматы қаласы әкімінің орынбасары А. Қырықбаевқа жүктелсін (келісім бойынша).</w:t>
      </w:r>
    </w:p>
    <w:p>
      <w:pPr>
        <w:spacing w:after="0"/>
        <w:ind w:left="0"/>
        <w:jc w:val="both"/>
      </w:pPr>
      <w:r>
        <w:rPr>
          <w:rFonts w:ascii="Times New Roman"/>
          <w:b w:val="false"/>
          <w:i w:val="false"/>
          <w:color w:val="000000"/>
          <w:sz w:val="28"/>
        </w:rPr>
        <w:t>
      5. Осы "Алматы қаласындағы атауы жоқ көшелерге атау беру туралы" Алматы қаласы әкімдігінің қаулысы және мәслихатының шешімі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w:t>
            </w:r>
            <w:r>
              <w:br/>
            </w:r>
            <w:r>
              <w:rPr>
                <w:rFonts w:ascii="Times New Roman"/>
                <w:b w:val="false"/>
                <w:i/>
                <w:color w:val="000000"/>
                <w:sz w:val="20"/>
              </w:rPr>
              <w:t>Алматы қаласы мәслихаты</w:t>
            </w:r>
            <w:r>
              <w:br/>
            </w:r>
            <w:r>
              <w:rPr>
                <w:rFonts w:ascii="Times New Roman"/>
                <w:b w:val="false"/>
                <w:i/>
                <w:color w:val="000000"/>
                <w:sz w:val="20"/>
              </w:rPr>
              <w:t>ХХI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