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4d96" w14:textId="acd4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2017 жылғы 10 наурыздағы № 06-01/1 шешімі. Алматы қаласы Әділет департаментінде 2017 жылғы 28 наурызда № 1356 болып тіркелді. Күші жойылды - Алматы қаласы Медеу ауданы әкімінің 2018 жылғы 20 наурыздағы № 06-01/01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20.03.2018 № 06-01/01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бекітілген "Б" корпусы мемлекеттік әкімшілік қызметшілерінің қызметін бағалаудың үлгілік әдістемесін бекіту туралы"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ШЕШТІ:</w:t>
      </w:r>
    </w:p>
    <w:bookmarkEnd w:id="0"/>
    <w:bookmarkStart w:name="z1" w:id="1"/>
    <w:p>
      <w:pPr>
        <w:spacing w:after="0"/>
        <w:ind w:left="0"/>
        <w:jc w:val="both"/>
      </w:pPr>
      <w:r>
        <w:rPr>
          <w:rFonts w:ascii="Times New Roman"/>
          <w:b w:val="false"/>
          <w:i w:val="false"/>
          <w:color w:val="000000"/>
          <w:sz w:val="28"/>
        </w:rPr>
        <w:t>
      1. Қоса беріліп отырған Алматы қаласы Медеу ауданы әкімі аппаратының "Б" корпусы мемлекеттік әкімшілік қызметшілерінің қызметін бағалаудың Әдістемесі бекітілсін.</w:t>
      </w:r>
    </w:p>
    <w:bookmarkEnd w:id="1"/>
    <w:bookmarkStart w:name="z2" w:id="2"/>
    <w:p>
      <w:pPr>
        <w:spacing w:after="0"/>
        <w:ind w:left="0"/>
        <w:jc w:val="both"/>
      </w:pPr>
      <w:r>
        <w:rPr>
          <w:rFonts w:ascii="Times New Roman"/>
          <w:b w:val="false"/>
          <w:i w:val="false"/>
          <w:color w:val="000000"/>
          <w:sz w:val="28"/>
        </w:rPr>
        <w:t xml:space="preserve">
      2. "Алматы қаласы Медеу ауданы әкімі аппаратының "Б" корпусы мемлекеттік әкімшілік қызметшілерінің қызметін бағалаудың әдістемесін бекіту туралы" Алматы қаласы Медеу ауданы әкімінің 2016 жылғы 15 ақпандағы № 01-4/03 </w:t>
      </w:r>
      <w:r>
        <w:rPr>
          <w:rFonts w:ascii="Times New Roman"/>
          <w:b w:val="false"/>
          <w:i w:val="false"/>
          <w:color w:val="000000"/>
          <w:sz w:val="28"/>
        </w:rPr>
        <w:t>шешімінің</w:t>
      </w:r>
      <w:r>
        <w:rPr>
          <w:rFonts w:ascii="Times New Roman"/>
          <w:b w:val="false"/>
          <w:i w:val="false"/>
          <w:color w:val="000000"/>
          <w:sz w:val="28"/>
        </w:rPr>
        <w:t xml:space="preserve"> (Алматы қаласы Әділет департаметімен 2016 жылғы 3 наурызда №1260 тіркелген) күші жойылды деп танылсын.</w:t>
      </w:r>
    </w:p>
    <w:bookmarkEnd w:id="2"/>
    <w:p>
      <w:pPr>
        <w:spacing w:after="0"/>
        <w:ind w:left="0"/>
        <w:jc w:val="both"/>
      </w:pPr>
      <w:r>
        <w:rPr>
          <w:rFonts w:ascii="Times New Roman"/>
          <w:b w:val="false"/>
          <w:i w:val="false"/>
          <w:color w:val="000000"/>
          <w:sz w:val="28"/>
        </w:rPr>
        <w:t>
      3. Осы шешімді интернет-ресурста орналастыруы қамтамасыз етілсін.</w:t>
      </w:r>
    </w:p>
    <w:p>
      <w:pPr>
        <w:spacing w:after="0"/>
        <w:ind w:left="0"/>
        <w:jc w:val="both"/>
      </w:pPr>
      <w:r>
        <w:rPr>
          <w:rFonts w:ascii="Times New Roman"/>
          <w:b w:val="false"/>
          <w:i w:val="false"/>
          <w:color w:val="000000"/>
          <w:sz w:val="28"/>
        </w:rPr>
        <w:t>
      4. Осы шешімнің орындалуын бақылау Алматы қаласы Медеу ауданы әкімінің аппарат басшысы Ч.Ж. Бескемпировқа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Медеу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Жилкибаев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2017 жылғы __________</w:t>
            </w:r>
            <w:r>
              <w:br/>
            </w:r>
            <w:r>
              <w:rPr>
                <w:rFonts w:ascii="Times New Roman"/>
                <w:b w:val="false"/>
                <w:i w:val="false"/>
                <w:color w:val="000000"/>
                <w:sz w:val="20"/>
              </w:rPr>
              <w:t>№ __________ шешімімен</w:t>
            </w:r>
            <w:r>
              <w:br/>
            </w:r>
            <w:r>
              <w:rPr>
                <w:rFonts w:ascii="Times New Roman"/>
                <w:b w:val="false"/>
                <w:i w:val="false"/>
                <w:color w:val="000000"/>
                <w:sz w:val="20"/>
              </w:rPr>
              <w:t>бекітілген</w:t>
            </w:r>
          </w:p>
        </w:tc>
      </w:tr>
    </w:tbl>
    <w:bookmarkStart w:name="z3" w:id="3"/>
    <w:p>
      <w:pPr>
        <w:spacing w:after="0"/>
        <w:ind w:left="0"/>
        <w:jc w:val="left"/>
      </w:pPr>
      <w:r>
        <w:rPr>
          <w:rFonts w:ascii="Times New Roman"/>
          <w:b/>
          <w:i w:val="false"/>
          <w:color w:val="000000"/>
        </w:rPr>
        <w:t xml:space="preserve"> Алматы қаласы Медеу ауданы әкімінің аппаратының "Б" корпусы мемлекеттік</w:t>
      </w:r>
      <w:r>
        <w:br/>
      </w:r>
      <w:r>
        <w:rPr>
          <w:rFonts w:ascii="Times New Roman"/>
          <w:b/>
          <w:i w:val="false"/>
          <w:color w:val="000000"/>
        </w:rPr>
        <w:t>әкімшілік қызметшілерінің қызметін бағалаудың әдістемесі</w:t>
      </w:r>
    </w:p>
    <w:bookmarkEnd w:id="3"/>
    <w:bookmarkStart w:name="z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жатқанжылдағыесептіктоқсаннанкейінгіайдыңонынанкешіктірмей (бағалануыоныншыжелтоқсаннанкешемесөткізілетінтөртіншітоқсандықоспағанда);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5. Жылдық бағалау: </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бас маманы болып табылады. Бағалау жөніндегі комиссияның хатшысы дауыс беруге қатыспайды. </w:t>
      </w:r>
    </w:p>
    <w:bookmarkStart w:name="z5" w:id="5"/>
    <w:p>
      <w:pPr>
        <w:spacing w:after="0"/>
        <w:ind w:left="0"/>
        <w:jc w:val="left"/>
      </w:pPr>
      <w:r>
        <w:rPr>
          <w:rFonts w:ascii="Times New Roman"/>
          <w:b/>
          <w:i w:val="false"/>
          <w:color w:val="000000"/>
        </w:rPr>
        <w:t xml:space="preserve"> 2-тарау. Жұмыстың жеке жоспарын құрастыру</w:t>
      </w:r>
    </w:p>
    <w:bookmarkEnd w:id="5"/>
    <w:bookmarkStart w:name="z8" w:id="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p>
    <w:bookmarkStart w:name="z6"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 </w:t>
      </w:r>
    </w:p>
    <w:bookmarkStart w:name="z7"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Орындау тәртібін бұзуға жоғары тұрған органдардың, Алматы қаласы Медеу ауданы әкімінің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9" w:id="9"/>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w:t>
      </w:r>
    </w:p>
    <w:bookmarkEnd w:id="9"/>
    <w:bookmarkStart w:name="z10"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xml:space="preserve">
      "қанағаттанарлықсыз" мәнге (80 баллдан төмен) – 2 балл, </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"өтежақсы" мәнге (130 баллданастам) – 5 балл;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Start w:name="z11"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3"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p>
    <w:bookmarkStart w:name="z12"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 Мемлекеттік қызмет істері және сыбайлас жемқорлыққа қарсы агенттігінің Алматы қаласы бойынша департаментіне шағымдануы шешім шаққан күннен бастап он жұмыс күні ішінде жүзеге асырылады.</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агенттігінің Алматы қаласы бойынша департаменті "Б" корпусы қызметшісінен шағым түскен күнінен бастап он жұмыс күні ішнде шағымды қарайды және заңнамамен белгіленген бағалау жүргізу тәртібінің бұзушылықтары анықталған жағдайда, Алматы қаласы Медеу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Медеу ауданы әкімі аппараты екі апта ішінде Қазақстан Республикасы Мемлекеттік қызмет істері және сыбайлас жемқорлыққа қарсы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 </w:t>
      </w:r>
    </w:p>
    <w:bookmarkStart w:name="z14"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 мемлекеттікәкімшілік қызметшісінің жеке жұмыс жоспары</w:t>
      </w:r>
    </w:p>
    <w:p>
      <w:pPr>
        <w:spacing w:after="0"/>
        <w:ind w:left="0"/>
        <w:jc w:val="both"/>
      </w:pPr>
      <w:r>
        <w:rPr>
          <w:rFonts w:ascii="Times New Roman"/>
          <w:b w:val="false"/>
          <w:i w:val="false"/>
          <w:color w:val="000000"/>
          <w:sz w:val="28"/>
        </w:rPr>
        <w:t>
      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5"/>
        <w:gridCol w:w="6465"/>
      </w:tblGrid>
      <w:tr>
        <w:trPr>
          <w:trHeight w:val="30" w:hRule="atLeast"/>
        </w:trPr>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 (тегі, аты, әкесінің аты (болған жағдайда): 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(тегі, аты-жөні)</w:t>
            </w:r>
            <w:r>
              <w:br/>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 (тегі, аты, әкесінің аты (болған жағдайда)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мемлекеттікәкімшілік</w:t>
            </w:r>
            <w:r>
              <w:br/>
            </w:r>
            <w:r>
              <w:rPr>
                <w:rFonts w:ascii="Times New Roman"/>
                <w:b w:val="false"/>
                <w:i w:val="false"/>
                <w:color w:val="000000"/>
                <w:sz w:val="20"/>
              </w:rPr>
              <w:t>қызметшілерініңқызметін</w:t>
            </w:r>
            <w:r>
              <w:br/>
            </w:r>
            <w:r>
              <w:rPr>
                <w:rFonts w:ascii="Times New Roman"/>
                <w:b w:val="false"/>
                <w:i w:val="false"/>
                <w:color w:val="000000"/>
                <w:sz w:val="20"/>
              </w:rPr>
              <w:t>бағалаудыңүлгілік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(мемлекеттікорганныңатауы)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6350"/>
        <w:gridCol w:w="2320"/>
        <w:gridCol w:w="1311"/>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әкесініңаты (болған жағдайда)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(болғанжағдайда, қолы)</w:t>
      </w:r>
    </w:p>
    <w:p>
      <w:pPr>
        <w:spacing w:after="0"/>
        <w:ind w:left="0"/>
        <w:jc w:val="both"/>
      </w:pPr>
      <w:r>
        <w:rPr>
          <w:rFonts w:ascii="Times New Roman"/>
          <w:b w:val="false"/>
          <w:i w:val="false"/>
          <w:color w:val="000000"/>
          <w:sz w:val="28"/>
        </w:rPr>
        <w:t>
      Комиссия төрағасы: ___________________________ Күні: _____________</w:t>
      </w:r>
    </w:p>
    <w:p>
      <w:pPr>
        <w:spacing w:after="0"/>
        <w:ind w:left="0"/>
        <w:jc w:val="both"/>
      </w:pPr>
      <w:r>
        <w:rPr>
          <w:rFonts w:ascii="Times New Roman"/>
          <w:b w:val="false"/>
          <w:i w:val="false"/>
          <w:color w:val="000000"/>
          <w:sz w:val="28"/>
        </w:rPr>
        <w:t>
      (тегі, аты, әкесінің аты (болғанжағдайда),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