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add4" w14:textId="a73a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2017 жылғы 15 наурыздағы № 01 шешімі. Алматы қаласы Әділет департаментінде 2017 жылғы 30 наурызда № 1360 болып тіркелді. Күші жойылды - Алматы қаласы Түрксіб ауданы әкімінің 2018 жылғы 28 наурыздағы № 01 шешімімен</w:t>
      </w:r>
    </w:p>
    <w:p>
      <w:pPr>
        <w:spacing w:after="0"/>
        <w:ind w:left="0"/>
        <w:jc w:val="both"/>
      </w:pPr>
      <w:r>
        <w:rPr>
          <w:rFonts w:ascii="Times New Roman"/>
          <w:b w:val="false"/>
          <w:i w:val="false"/>
          <w:color w:val="ff0000"/>
          <w:sz w:val="28"/>
        </w:rPr>
        <w:t xml:space="preserve">
      Ескерту. Күші жойылды - Алматы қаласы Түрксіб ауданы әкімінің 28.03.2018 № 01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 416-V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Түрксіб ауданының әкімі ШЕШТІ:</w:t>
      </w:r>
    </w:p>
    <w:bookmarkEnd w:id="0"/>
    <w:bookmarkStart w:name="z1" w:id="1"/>
    <w:p>
      <w:pPr>
        <w:spacing w:after="0"/>
        <w:ind w:left="0"/>
        <w:jc w:val="both"/>
      </w:pPr>
      <w:r>
        <w:rPr>
          <w:rFonts w:ascii="Times New Roman"/>
          <w:b w:val="false"/>
          <w:i w:val="false"/>
          <w:color w:val="000000"/>
          <w:sz w:val="28"/>
        </w:rPr>
        <w:t xml:space="preserve">
      1. Алматы қаласы Түрксіб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Осы нормативтік құқықтық акт Алматы қаласы Әділет департаментінде мемлекеттік тіркеуден өткізілсін.</w:t>
      </w:r>
    </w:p>
    <w:p>
      <w:pPr>
        <w:spacing w:after="0"/>
        <w:ind w:left="0"/>
        <w:jc w:val="both"/>
      </w:pPr>
      <w:r>
        <w:rPr>
          <w:rFonts w:ascii="Times New Roman"/>
          <w:b w:val="false"/>
          <w:i w:val="false"/>
          <w:color w:val="000000"/>
          <w:sz w:val="28"/>
        </w:rPr>
        <w:t>
      3. Алматы қаласы Түрксіб ауданы әкімінің аппараты осы шешімді ресми интернет-ресурста орналастыруды қамтамасыз етсін.</w:t>
      </w:r>
    </w:p>
    <w:bookmarkStart w:name="z2" w:id="2"/>
    <w:p>
      <w:pPr>
        <w:spacing w:after="0"/>
        <w:ind w:left="0"/>
        <w:jc w:val="both"/>
      </w:pPr>
      <w:r>
        <w:rPr>
          <w:rFonts w:ascii="Times New Roman"/>
          <w:b w:val="false"/>
          <w:i w:val="false"/>
          <w:color w:val="000000"/>
          <w:sz w:val="28"/>
        </w:rPr>
        <w:t xml:space="preserve">
      4. Алматы қаласы Әділет департаментінде 2016 жылдың 24 наурызында № 1269 тіркелген және "Алматы Ақшамы" газетінің 2016 жылдың 26 наурызындағы № 36 санында жарияланған Алматы қаласы Түрксіб ауданы әкімінің 2016 жылғы 09 наурыздағы № 01 "Алматы қаласы Түрксіб ауданы әкімі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5. Осы шешімнің орындалуын бақылау Алматы қаласы Түрксіб ауданы әкімінің аппарат басшысы Б.Қ. Қарсақбаеваға жүктелсін.</w:t>
      </w:r>
    </w:p>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Түрксіб ауданы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2017 жылғы 15 наурыз</w:t>
            </w:r>
            <w:r>
              <w:br/>
            </w:r>
            <w:r>
              <w:rPr>
                <w:rFonts w:ascii="Times New Roman"/>
                <w:b w:val="false"/>
                <w:i w:val="false"/>
                <w:color w:val="000000"/>
                <w:sz w:val="20"/>
              </w:rPr>
              <w:t>№ 01 шешімімен бекітілген</w:t>
            </w:r>
          </w:p>
        </w:tc>
      </w:tr>
    </w:tbl>
    <w:bookmarkStart w:name="z3" w:id="3"/>
    <w:p>
      <w:pPr>
        <w:spacing w:after="0"/>
        <w:ind w:left="0"/>
        <w:jc w:val="left"/>
      </w:pPr>
      <w:r>
        <w:rPr>
          <w:rFonts w:ascii="Times New Roman"/>
          <w:b/>
          <w:i w:val="false"/>
          <w:color w:val="000000"/>
        </w:rPr>
        <w:t xml:space="preserve"> Алматы қаласы Түрксіб ауданы әкімі аппаратының "Б" корпусы мемлекеттік</w:t>
      </w:r>
      <w:r>
        <w:br/>
      </w:r>
      <w:r>
        <w:rPr>
          <w:rFonts w:ascii="Times New Roman"/>
          <w:b/>
          <w:i w:val="false"/>
          <w:color w:val="000000"/>
        </w:rPr>
        <w:t>әкімшілік қызметшілерінің қызметін бағалаудың әдістемесі</w:t>
      </w:r>
    </w:p>
    <w:bookmarkEnd w:id="3"/>
    <w:bookmarkStart w:name="z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Алматы қаласы Түрксіб ауданы әкімі аппаратының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2) Осы Әдістеменің 1-қосымшасына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лауазымды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5" w:id="5"/>
    <w:p>
      <w:pPr>
        <w:spacing w:after="0"/>
        <w:ind w:left="0"/>
        <w:jc w:val="left"/>
      </w:pPr>
      <w:r>
        <w:rPr>
          <w:rFonts w:ascii="Times New Roman"/>
          <w:b/>
          <w:i w:val="false"/>
          <w:color w:val="000000"/>
        </w:rPr>
        <w:t xml:space="preserve"> 2-тарау. Жұмыстың жеке жоспарын құрастыру</w:t>
      </w:r>
    </w:p>
    <w:bookmarkEnd w:id="5"/>
    <w:bookmarkStart w:name="z6" w:id="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7"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8"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Бостандық ауданы әкімі аппараты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9" w:id="9"/>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9"/>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106-дан 130 (қоса алғанда) баллға дейін– "тиімді";</w:t>
      </w:r>
    </w:p>
    <w:p>
      <w:pPr>
        <w:spacing w:after="0"/>
        <w:ind w:left="0"/>
        <w:jc w:val="both"/>
      </w:pPr>
      <w:r>
        <w:rPr>
          <w:rFonts w:ascii="Times New Roman"/>
          <w:b w:val="false"/>
          <w:i w:val="false"/>
          <w:color w:val="000000"/>
          <w:sz w:val="28"/>
        </w:rPr>
        <w:t>
      130 баллдан астам – "өте жақсы" қойылады.</w:t>
      </w:r>
    </w:p>
    <w:bookmarkStart w:name="z10"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46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52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25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w:t>
      </w:r>
    </w:p>
    <w:bookmarkStart w:name="z11"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2"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3"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 Мемлекеттік қызмет істері және сыбайлас жемқорлыққа қарсы агенттігінің Алматы қаласы бойынша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агенттігінің Алматы қаласы бойынша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Алматы қаласы Түрксіб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Түрксіб ауданы әкімі аппараты екі апта ішінде Қазақстан Республикасы Мемлекеттік қызмет істері және сыбайлас жемқорлыққа қарсы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4"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 қызметін бағалаудың</w:t>
            </w:r>
            <w:r>
              <w:br/>
            </w:r>
            <w:r>
              <w:rPr>
                <w:rFonts w:ascii="Times New Roman"/>
                <w:b w:val="false"/>
                <w:i w:val="false"/>
                <w:color w:val="000000"/>
                <w:sz w:val="20"/>
              </w:rPr>
              <w:t>әдістемесіне 1-қосымша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5819"/>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4"/>
        <w:gridCol w:w="5716"/>
      </w:tblGrid>
      <w:tr>
        <w:trPr>
          <w:trHeight w:val="30" w:hRule="atLeast"/>
        </w:trPr>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 ____________________________</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6523"/>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 қызметін бағалаудың</w:t>
            </w:r>
            <w:r>
              <w:br/>
            </w:r>
            <w:r>
              <w:rPr>
                <w:rFonts w:ascii="Times New Roman"/>
                <w:b w:val="false"/>
                <w:i w:val="false"/>
                <w:color w:val="000000"/>
                <w:sz w:val="20"/>
              </w:rPr>
              <w:t xml:space="preserve"> әдістемесіне 4-қосымша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Тексерген: </w:t>
      </w:r>
    </w:p>
    <w:p>
      <w:pPr>
        <w:spacing w:after="0"/>
        <w:ind w:left="0"/>
        <w:jc w:val="both"/>
      </w:pPr>
      <w:r>
        <w:rPr>
          <w:rFonts w:ascii="Times New Roman"/>
          <w:b w:val="false"/>
          <w:i w:val="false"/>
          <w:color w:val="000000"/>
          <w:sz w:val="28"/>
        </w:rPr>
        <w:t>
      Комиссия хатшысы: ____________________________ Күні: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