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538b6" w14:textId="25538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Әуезов ауданы әкімі аппаратының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Әуезов ауданы әкімінің 2017 жылғы 9 наурыздағы № 01 шешімі. Алматы қаласы Әділет департаментінде 2017 жылғы 27 наурызда № 1354 болып тіркелді. Күші жойылды - Алматы қаласы Әуезов ауданы әкімінің 2018 жылғы 19 наурыздағы № 2 шешімімен</w:t>
      </w:r>
    </w:p>
    <w:p>
      <w:pPr>
        <w:spacing w:after="0"/>
        <w:ind w:left="0"/>
        <w:jc w:val="both"/>
      </w:pPr>
      <w:r>
        <w:rPr>
          <w:rFonts w:ascii="Times New Roman"/>
          <w:b w:val="false"/>
          <w:i w:val="false"/>
          <w:color w:val="ff0000"/>
          <w:sz w:val="28"/>
        </w:rPr>
        <w:t xml:space="preserve">
      Ескерту. Күші жойылды - Алматы қаласы Әуезов ауданы әкімінің 19.03.2018 № 2 </w:t>
      </w:r>
      <w:r>
        <w:rPr>
          <w:rFonts w:ascii="Times New Roman"/>
          <w:b w:val="false"/>
          <w:i w:val="false"/>
          <w:color w:val="ff0000"/>
          <w:sz w:val="28"/>
        </w:rPr>
        <w:t>шешімімен</w:t>
      </w:r>
      <w:r>
        <w:rPr>
          <w:rFonts w:ascii="Times New Roman"/>
          <w:b w:val="false"/>
          <w:i w:val="false"/>
          <w:color w:val="ff0000"/>
          <w:sz w:val="28"/>
        </w:rPr>
        <w:t xml:space="preserve">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Заңынының 37-бабына,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Алматы қаласы Әуезов ауданының әкімі ШЕШІМ ЕТТІ:</w:t>
      </w:r>
    </w:p>
    <w:bookmarkEnd w:id="0"/>
    <w:bookmarkStart w:name="z1" w:id="1"/>
    <w:p>
      <w:pPr>
        <w:spacing w:after="0"/>
        <w:ind w:left="0"/>
        <w:jc w:val="both"/>
      </w:pPr>
      <w:r>
        <w:rPr>
          <w:rFonts w:ascii="Times New Roman"/>
          <w:b w:val="false"/>
          <w:i w:val="false"/>
          <w:color w:val="000000"/>
          <w:sz w:val="28"/>
        </w:rPr>
        <w:t xml:space="preserve">
      1. Қоса беріліп отырған Алматы қаласы Әуезов ауданы әкімі аппаратының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19" w:id="2"/>
    <w:p>
      <w:pPr>
        <w:spacing w:after="0"/>
        <w:ind w:left="0"/>
        <w:jc w:val="both"/>
      </w:pPr>
      <w:r>
        <w:rPr>
          <w:rFonts w:ascii="Times New Roman"/>
          <w:b w:val="false"/>
          <w:i w:val="false"/>
          <w:color w:val="000000"/>
          <w:sz w:val="28"/>
        </w:rPr>
        <w:t xml:space="preserve">
      2. "Алматы қаласы Әуезов ауданы әкімі аппаратының "Б" корпусы мемлекеттік әкімшілік қызметшілерінің қызметін жыл сайынғы бағалаудың Әдістемесін бекіту туралы" (Алматы қаласының Әділет департаментінде нормативтік құқықтық актілерді мемлекеттік тіркеу тізілімінде № 1261 болып тіркелген 2016 жылғы 15 наурызында № 31 "Алматы ақшамы" және 2016 жылғы 15 наурызында № 33 "Вечерний Алматы" газеттерінде жарияланған), Алматы қаласы Әуезов ауданы әкімінің 2016 жылғы 12 ақпандағы № 01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p>
      <w:pPr>
        <w:spacing w:after="0"/>
        <w:ind w:left="0"/>
        <w:jc w:val="both"/>
      </w:pPr>
      <w:r>
        <w:rPr>
          <w:rFonts w:ascii="Times New Roman"/>
          <w:b w:val="false"/>
          <w:i w:val="false"/>
          <w:color w:val="000000"/>
          <w:sz w:val="28"/>
        </w:rPr>
        <w:t>
      3. Осы нормативтік құқықтық акт Алматы қаласы Әділет департаментінде мемлекеттік тіркеуден өткізілсін.</w:t>
      </w:r>
    </w:p>
    <w:p>
      <w:pPr>
        <w:spacing w:after="0"/>
        <w:ind w:left="0"/>
        <w:jc w:val="both"/>
      </w:pPr>
      <w:r>
        <w:rPr>
          <w:rFonts w:ascii="Times New Roman"/>
          <w:b w:val="false"/>
          <w:i w:val="false"/>
          <w:color w:val="000000"/>
          <w:sz w:val="28"/>
        </w:rPr>
        <w:t xml:space="preserve">
      4. Осы шешімді интернет-ресурста орналастыру қамтамасыз етілсін. </w:t>
      </w:r>
    </w:p>
    <w:p>
      <w:pPr>
        <w:spacing w:after="0"/>
        <w:ind w:left="0"/>
        <w:jc w:val="both"/>
      </w:pPr>
      <w:r>
        <w:rPr>
          <w:rFonts w:ascii="Times New Roman"/>
          <w:b w:val="false"/>
          <w:i w:val="false"/>
          <w:color w:val="000000"/>
          <w:sz w:val="28"/>
        </w:rPr>
        <w:t>
      5. Осы шешімнің орындалуын бақылау Әуезов ауданы әкімінің аппарат басшысы Б.Ж.Әлияроваға жүктелсін.</w:t>
      </w:r>
    </w:p>
    <w:p>
      <w:pPr>
        <w:spacing w:after="0"/>
        <w:ind w:left="0"/>
        <w:jc w:val="both"/>
      </w:pPr>
      <w:r>
        <w:rPr>
          <w:rFonts w:ascii="Times New Roman"/>
          <w:b w:val="false"/>
          <w:i w:val="false"/>
          <w:color w:val="000000"/>
          <w:sz w:val="28"/>
        </w:rPr>
        <w:t>
      6. Осы шешім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Әуезов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Рақымбетов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Әуезов ауданы</w:t>
            </w:r>
            <w:r>
              <w:br/>
            </w:r>
            <w:r>
              <w:rPr>
                <w:rFonts w:ascii="Times New Roman"/>
                <w:b w:val="false"/>
                <w:i w:val="false"/>
                <w:color w:val="000000"/>
                <w:sz w:val="20"/>
              </w:rPr>
              <w:t>әкімінің 2017 жылғы</w:t>
            </w:r>
            <w:r>
              <w:br/>
            </w:r>
            <w:r>
              <w:rPr>
                <w:rFonts w:ascii="Times New Roman"/>
                <w:b w:val="false"/>
                <w:i w:val="false"/>
                <w:color w:val="000000"/>
                <w:sz w:val="20"/>
              </w:rPr>
              <w:t>"___"_________ №___</w:t>
            </w:r>
            <w:r>
              <w:br/>
            </w:r>
            <w:r>
              <w:rPr>
                <w:rFonts w:ascii="Times New Roman"/>
                <w:b w:val="false"/>
                <w:i w:val="false"/>
                <w:color w:val="000000"/>
                <w:sz w:val="20"/>
              </w:rPr>
              <w:t>шешімімен бекітілген</w:t>
            </w:r>
          </w:p>
        </w:tc>
      </w:tr>
    </w:tbl>
    <w:bookmarkStart w:name="z2" w:id="3"/>
    <w:p>
      <w:pPr>
        <w:spacing w:after="0"/>
        <w:ind w:left="0"/>
        <w:jc w:val="left"/>
      </w:pPr>
      <w:r>
        <w:rPr>
          <w:rFonts w:ascii="Times New Roman"/>
          <w:b/>
          <w:i w:val="false"/>
          <w:color w:val="000000"/>
        </w:rPr>
        <w:t xml:space="preserve"> Алматы қаласы Әуезов ауданы әкімі аппаратының "Б" корпусы</w:t>
      </w:r>
      <w:r>
        <w:br/>
      </w:r>
      <w:r>
        <w:rPr>
          <w:rFonts w:ascii="Times New Roman"/>
          <w:b/>
          <w:i w:val="false"/>
          <w:color w:val="000000"/>
        </w:rPr>
        <w:t xml:space="preserve">мемлекеттік әкімшілік қызметшілерінің қызметін </w:t>
      </w:r>
      <w:r>
        <w:br/>
      </w:r>
      <w:r>
        <w:rPr>
          <w:rFonts w:ascii="Times New Roman"/>
          <w:b/>
          <w:i w:val="false"/>
          <w:color w:val="000000"/>
        </w:rPr>
        <w:t>бағалаудың әдістемесі</w:t>
      </w:r>
    </w:p>
    <w:bookmarkEnd w:id="3"/>
    <w:bookmarkStart w:name="z3"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Алматы қаласы Әуезов ауданы әкімі аппаратының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29 желтоқсандағы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әзірленді және Әуезов ауданы әкімі аппаратының "Б" корпусы мемлекеттік әкімшілік қызметшілерінің (бұдан әрі – "Б" корпусының қызметшілері) қызметін бағалау алгоритмін айқындайды.</w:t>
      </w:r>
    </w:p>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p>
      <w:pPr>
        <w:spacing w:after="0"/>
        <w:ind w:left="0"/>
        <w:jc w:val="both"/>
      </w:pPr>
      <w:r>
        <w:rPr>
          <w:rFonts w:ascii="Times New Roman"/>
          <w:b w:val="false"/>
          <w:i w:val="false"/>
          <w:color w:val="000000"/>
          <w:sz w:val="28"/>
        </w:rPr>
        <w:t xml:space="preserve">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 </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p>
      <w:pPr>
        <w:spacing w:after="0"/>
        <w:ind w:left="0"/>
        <w:jc w:val="both"/>
      </w:pPr>
      <w:r>
        <w:rPr>
          <w:rFonts w:ascii="Times New Roman"/>
          <w:b w:val="false"/>
          <w:i w:val="false"/>
          <w:color w:val="000000"/>
          <w:sz w:val="28"/>
        </w:rPr>
        <w:t>
      Лауазымдық нұсқаулыққа сәйкес "Б" корпусы қызметшісінің тікелей басшысы лауазымдық нұсқаулыққа сәйкес аталған қызметші бағынатын тұлға болып табылады.</w:t>
      </w:r>
    </w:p>
    <w:p>
      <w:pPr>
        <w:spacing w:after="0"/>
        <w:ind w:left="0"/>
        <w:jc w:val="both"/>
      </w:pPr>
      <w:r>
        <w:rPr>
          <w:rFonts w:ascii="Times New Roman"/>
          <w:b w:val="false"/>
          <w:i w:val="false"/>
          <w:color w:val="000000"/>
          <w:sz w:val="28"/>
        </w:rPr>
        <w:t>
      5. Жылдық бағалау:</w:t>
      </w:r>
    </w:p>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p>
      <w:pPr>
        <w:spacing w:after="0"/>
        <w:ind w:left="0"/>
        <w:jc w:val="both"/>
      </w:pPr>
      <w:r>
        <w:rPr>
          <w:rFonts w:ascii="Times New Roman"/>
          <w:b w:val="false"/>
          <w:i w:val="false"/>
          <w:color w:val="000000"/>
          <w:sz w:val="28"/>
        </w:rPr>
        <w:t xml:space="preserve">
      7. Бағалау жөніндегі комиссияның отырысы оның құрамының үштен екісінен астамы қатысқан жағдайда өкілетті болып есептеледі. </w:t>
      </w:r>
    </w:p>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табылады. Бағалау жөніндегі комиссияның хатшысы дауыс беруге қатыспайды.</w:t>
      </w:r>
    </w:p>
    <w:bookmarkStart w:name="z4" w:id="5"/>
    <w:p>
      <w:pPr>
        <w:spacing w:after="0"/>
        <w:ind w:left="0"/>
        <w:jc w:val="left"/>
      </w:pPr>
      <w:r>
        <w:rPr>
          <w:rFonts w:ascii="Times New Roman"/>
          <w:b/>
          <w:i w:val="false"/>
          <w:color w:val="000000"/>
        </w:rPr>
        <w:t xml:space="preserve"> 2-тарау. Жұмыстың жеке жоспарын құрастыру</w:t>
      </w:r>
    </w:p>
    <w:bookmarkEnd w:id="5"/>
    <w:bookmarkStart w:name="z5" w:id="6"/>
    <w:p>
      <w:pPr>
        <w:spacing w:after="0"/>
        <w:ind w:left="0"/>
        <w:jc w:val="both"/>
      </w:pPr>
      <w:r>
        <w:rPr>
          <w:rFonts w:ascii="Times New Roman"/>
          <w:b w:val="false"/>
          <w:i w:val="false"/>
          <w:color w:val="000000"/>
          <w:sz w:val="28"/>
        </w:rPr>
        <w:t xml:space="preserve">
      10. Жұмыстың жеке жоспары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Start w:name="z6" w:id="7"/>
    <w:p>
      <w:pPr>
        <w:spacing w:after="0"/>
        <w:ind w:left="0"/>
        <w:jc w:val="left"/>
      </w:pPr>
      <w:r>
        <w:rPr>
          <w:rFonts w:ascii="Times New Roman"/>
          <w:b/>
          <w:i w:val="false"/>
          <w:color w:val="000000"/>
        </w:rPr>
        <w:t xml:space="preserve"> 3-тарау. Бағалауды жүргізуге дайындық</w:t>
      </w:r>
    </w:p>
    <w:bookmarkEnd w:id="7"/>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7" w:id="8"/>
    <w:p>
      <w:pPr>
        <w:spacing w:after="0"/>
        <w:ind w:left="0"/>
        <w:jc w:val="left"/>
      </w:pPr>
      <w:r>
        <w:rPr>
          <w:rFonts w:ascii="Times New Roman"/>
          <w:b/>
          <w:i w:val="false"/>
          <w:color w:val="000000"/>
        </w:rPr>
        <w:t xml:space="preserve"> 4-тарау.Лауазымдық міндеттерді орындаудың тоқсандық бағалауы</w:t>
      </w:r>
    </w:p>
    <w:bookmarkEnd w:id="8"/>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жұмыстын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p>
      <w:pPr>
        <w:spacing w:after="0"/>
        <w:ind w:left="0"/>
        <w:jc w:val="both"/>
      </w:pPr>
      <w:r>
        <w:rPr>
          <w:rFonts w:ascii="Times New Roman"/>
          <w:b w:val="false"/>
          <w:i w:val="false"/>
          <w:color w:val="000000"/>
          <w:sz w:val="28"/>
        </w:rPr>
        <w:t>
      20. Орындау тәртібін бұзуға жоғары тұрған органдардың, Әуезов ауданы әкім аппараты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p>
      <w:pPr>
        <w:spacing w:after="0"/>
        <w:ind w:left="0"/>
        <w:jc w:val="both"/>
      </w:pPr>
      <w:r>
        <w:rPr>
          <w:rFonts w:ascii="Times New Roman"/>
          <w:b w:val="false"/>
          <w:i w:val="false"/>
          <w:color w:val="000000"/>
          <w:sz w:val="28"/>
        </w:rPr>
        <w:t>
      21. Еңбек тәртібін бұзуға:</w:t>
      </w:r>
    </w:p>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қызметшілердін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басшысының құжатпен дәлелденген мәліметі саналады.</w:t>
      </w:r>
    </w:p>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71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717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22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2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көтермелеу баллдары</w:t>
      </w:r>
    </w:p>
    <w:p>
      <w:pPr>
        <w:spacing w:after="0"/>
        <w:ind w:left="0"/>
        <w:jc w:val="both"/>
      </w:pPr>
      <w:r>
        <w:rPr>
          <w:rFonts w:ascii="Times New Roman"/>
          <w:b w:val="false"/>
          <w:i w:val="false"/>
          <w:color w:val="000000"/>
          <w:sz w:val="28"/>
        </w:rPr>
        <w:t>
      b - айыппұл баллдары</w:t>
      </w:r>
    </w:p>
    <w:bookmarkStart w:name="z8" w:id="9"/>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баллға дейін (қоса алғанда) – "қанағаттанарлық", 106-дан 130 баллға дейін (қоса алғанда) – "тиімді", 130 баллдан астам – "өте жақсы" қойылады.</w:t>
      </w:r>
    </w:p>
    <w:bookmarkEnd w:id="9"/>
    <w:bookmarkStart w:name="z9" w:id="10"/>
    <w:p>
      <w:pPr>
        <w:spacing w:after="0"/>
        <w:ind w:left="0"/>
        <w:jc w:val="left"/>
      </w:pPr>
      <w:r>
        <w:rPr>
          <w:rFonts w:ascii="Times New Roman"/>
          <w:b/>
          <w:i w:val="false"/>
          <w:color w:val="000000"/>
        </w:rPr>
        <w:t xml:space="preserve"> 5-тарау. Жылдық бағалау</w:t>
      </w:r>
    </w:p>
    <w:bookmarkEnd w:id="10"/>
    <w:bookmarkStart w:name="z11" w:id="11"/>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11"/>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 жұмыстың жеке жоспарымен көзделген мақсаттық көрсеткіштердің орындалмағаны үшін 2 балл қойылады; мақсаттық көрсеткіштің жартылай орындалғаны үшін – 3 балл; мақсаттық көрсеткіштің орындалғаны (күтілетін нәтижеге қол жеткізгені) үшін – 4 балл, мақсаттық көрсеткіштің күтілетін нәтижесіне асыра қол жеткізгені үшін – 5 балл.</w:t>
      </w:r>
    </w:p>
    <w:p>
      <w:pPr>
        <w:spacing w:after="0"/>
        <w:ind w:left="0"/>
        <w:jc w:val="both"/>
      </w:pPr>
      <w:r>
        <w:rPr>
          <w:rFonts w:ascii="Times New Roman"/>
          <w:b w:val="false"/>
          <w:i w:val="false"/>
          <w:color w:val="000000"/>
          <w:sz w:val="28"/>
        </w:rPr>
        <w:t xml:space="preserve">
      31. Тікелей басшымен келіскеннен кейін бағалау парағын "Б" корпусының қызметшісі растайды. </w:t>
      </w:r>
    </w:p>
    <w:p>
      <w:pPr>
        <w:spacing w:after="0"/>
        <w:ind w:left="0"/>
        <w:jc w:val="both"/>
      </w:pPr>
      <w:r>
        <w:rPr>
          <w:rFonts w:ascii="Times New Roman"/>
          <w:b w:val="false"/>
          <w:i w:val="false"/>
          <w:color w:val="000000"/>
          <w:sz w:val="28"/>
        </w:rPr>
        <w:t>
      "Б" корпусы қызметшісінің бағалау парағына қол қоюдан бас тартуы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38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238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23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39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28-тармағында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 "қанағаттанарлықсыз" мәнге (80 баллдан төмен) – 2 балл, "қанағаттанарлық" мәнге (80 нен 105 баллға дейін) – 3 балл, "тиімді" мәнге (106-дан 130 баллға (қоса алғанда) дейін) – балл, "өте жақсы" мәнге (130 баллдан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77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Жылдың қорытынды бағасы мынадай шәкіл бойынша қойылады: </w:t>
      </w:r>
    </w:p>
    <w:p>
      <w:pPr>
        <w:spacing w:after="0"/>
        <w:ind w:left="0"/>
        <w:jc w:val="both"/>
      </w:pPr>
      <w:r>
        <w:rPr>
          <w:rFonts w:ascii="Times New Roman"/>
          <w:b w:val="false"/>
          <w:i w:val="false"/>
          <w:color w:val="000000"/>
          <w:sz w:val="28"/>
        </w:rPr>
        <w:t>
      3 баллдан төмен - "қанағаттанарлықсыз"; 3 баллдан бастап 3,9 баллға дейін - "қанағаттанарлық"; 4 баллдан бастап 4,9 баллға дейін - "тиімді"; 5 балл - "өте жақсы"</w:t>
      </w:r>
    </w:p>
    <w:bookmarkStart w:name="z10" w:id="12"/>
    <w:p>
      <w:pPr>
        <w:spacing w:after="0"/>
        <w:ind w:left="0"/>
        <w:jc w:val="left"/>
      </w:pPr>
      <w:r>
        <w:rPr>
          <w:rFonts w:ascii="Times New Roman"/>
          <w:b/>
          <w:i w:val="false"/>
          <w:color w:val="000000"/>
        </w:rPr>
        <w:t xml:space="preserve"> 6-тарау. Комиссияның бағалау нәтижелерін қарауы</w:t>
      </w:r>
    </w:p>
    <w:bookmarkEnd w:id="12"/>
    <w:bookmarkStart w:name="z12" w:id="13"/>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13"/>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p>
      <w:pPr>
        <w:spacing w:after="0"/>
        <w:ind w:left="0"/>
        <w:jc w:val="both"/>
      </w:pPr>
      <w:r>
        <w:rPr>
          <w:rFonts w:ascii="Times New Roman"/>
          <w:b w:val="false"/>
          <w:i w:val="false"/>
          <w:color w:val="000000"/>
          <w:sz w:val="28"/>
        </w:rPr>
        <w:t>
      толтырылған бағалау парақтарын;</w:t>
      </w:r>
    </w:p>
    <w:p>
      <w:pPr>
        <w:spacing w:after="0"/>
        <w:ind w:left="0"/>
        <w:jc w:val="both"/>
      </w:pPr>
      <w:r>
        <w:rPr>
          <w:rFonts w:ascii="Times New Roman"/>
          <w:b w:val="false"/>
          <w:i w:val="false"/>
          <w:color w:val="000000"/>
          <w:sz w:val="28"/>
        </w:rPr>
        <w:t>
      "Б" корпусы қызметшісінің лауазымдық нұсқаулығын;</w:t>
      </w:r>
    </w:p>
    <w:p>
      <w:pPr>
        <w:spacing w:after="0"/>
        <w:ind w:left="0"/>
        <w:jc w:val="both"/>
      </w:pPr>
      <w:r>
        <w:rPr>
          <w:rFonts w:ascii="Times New Roman"/>
          <w:b w:val="false"/>
          <w:i w:val="false"/>
          <w:color w:val="000000"/>
          <w:sz w:val="28"/>
        </w:rPr>
        <w:t>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Start w:name="z13" w:id="14"/>
    <w:p>
      <w:pPr>
        <w:spacing w:after="0"/>
        <w:ind w:left="0"/>
        <w:jc w:val="left"/>
      </w:pPr>
      <w:r>
        <w:rPr>
          <w:rFonts w:ascii="Times New Roman"/>
          <w:b/>
          <w:i w:val="false"/>
          <w:color w:val="000000"/>
        </w:rPr>
        <w:t xml:space="preserve"> 7-тарау. Бағалау нәтижелеріне шағымдану</w:t>
      </w:r>
    </w:p>
    <w:bookmarkEnd w:id="14"/>
    <w:p>
      <w:pPr>
        <w:spacing w:after="0"/>
        <w:ind w:left="0"/>
        <w:jc w:val="both"/>
      </w:pPr>
      <w:r>
        <w:rPr>
          <w:rFonts w:ascii="Times New Roman"/>
          <w:b w:val="false"/>
          <w:i w:val="false"/>
          <w:color w:val="000000"/>
          <w:sz w:val="28"/>
        </w:rPr>
        <w:t>
      38. Комиссия шешіміне "Б" корпусы қызметшісінің Қазақстан Республикасы Мемлекеттік қызмет істері және сыбайлас жемқорлыққа қарсы агенттігінің Алматы қаласы бойынша департаментіне шағымдануы шешім шыққан күннен бастап он жұмыс күні ішінде жүзеге асырылады.</w:t>
      </w:r>
    </w:p>
    <w:p>
      <w:pPr>
        <w:spacing w:after="0"/>
        <w:ind w:left="0"/>
        <w:jc w:val="both"/>
      </w:pPr>
      <w:r>
        <w:rPr>
          <w:rFonts w:ascii="Times New Roman"/>
          <w:b w:val="false"/>
          <w:i w:val="false"/>
          <w:color w:val="000000"/>
          <w:sz w:val="28"/>
        </w:rPr>
        <w:t>
      39. Қазақстан Республикасы Мемлекеттік қызмет істері және сыбайлас жемқорлыққа қарсы агенттігінің Алматы қаласы бойынша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Алматы қаласы Әуезов ауданы әкімі аппаратына Комиссия шешімінің күшін жою туралы ұсыныс жасайды.</w:t>
      </w:r>
    </w:p>
    <w:p>
      <w:pPr>
        <w:spacing w:after="0"/>
        <w:ind w:left="0"/>
        <w:jc w:val="both"/>
      </w:pPr>
      <w:r>
        <w:rPr>
          <w:rFonts w:ascii="Times New Roman"/>
          <w:b w:val="false"/>
          <w:i w:val="false"/>
          <w:color w:val="000000"/>
          <w:sz w:val="28"/>
        </w:rPr>
        <w:t>
      40. Қабылданған шешім туралы ақпаратты Алматы қаласы Әуезов ауданы әкімі аппараты екі апта ішінде Қазақстан Республикасы Мемлекеттік қызмет істері және сыбайлас жемқорлыққа қарсы агенттігінің Алматы қаласы бойынша департаментіне береді.</w:t>
      </w:r>
    </w:p>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Start w:name="z14" w:id="15"/>
    <w:p>
      <w:pPr>
        <w:spacing w:after="0"/>
        <w:ind w:left="0"/>
        <w:jc w:val="left"/>
      </w:pPr>
      <w:r>
        <w:rPr>
          <w:rFonts w:ascii="Times New Roman"/>
          <w:b/>
          <w:i w:val="false"/>
          <w:color w:val="000000"/>
        </w:rPr>
        <w:t xml:space="preserve"> 8-тарау. Бағалау нәтижелері бойынша шешім қабылдау</w:t>
      </w:r>
    </w:p>
    <w:bookmarkEnd w:id="1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p>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Әуезов ауданы </w:t>
            </w:r>
            <w:r>
              <w:br/>
            </w:r>
            <w:r>
              <w:rPr>
                <w:rFonts w:ascii="Times New Roman"/>
                <w:b w:val="false"/>
                <w:i w:val="false"/>
                <w:color w:val="000000"/>
                <w:sz w:val="20"/>
              </w:rPr>
              <w:t>әкімі 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 корпусы мемлекеттік әкімшілік қызметшісінің жеке жұмысжоспары</w:t>
      </w:r>
    </w:p>
    <w:p>
      <w:pPr>
        <w:spacing w:after="0"/>
        <w:ind w:left="0"/>
        <w:jc w:val="both"/>
      </w:pPr>
      <w:r>
        <w:rPr>
          <w:rFonts w:ascii="Times New Roman"/>
          <w:b w:val="false"/>
          <w:i w:val="false"/>
          <w:color w:val="000000"/>
          <w:sz w:val="28"/>
        </w:rPr>
        <w:t>
      ____________________________________жыл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w:t>
      </w:r>
      <w:r>
        <w:rPr>
          <w:rFonts w:ascii="Times New Roman"/>
          <w:b w:val="false"/>
          <w:i/>
          <w:color w:val="000000"/>
          <w:sz w:val="28"/>
        </w:rPr>
        <w:t>_____</w:t>
      </w: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
      Қызметшінің лауазымы: 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Мақсатық көрсеткіш 1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Мақсатық көрсеткіш 2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Мақсатық көрсеткіш 3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6409"/>
        <w:gridCol w:w="5891"/>
      </w:tblGrid>
      <w:tr>
        <w:trPr>
          <w:trHeight w:val="30" w:hRule="atLeast"/>
        </w:trPr>
        <w:tc>
          <w:tcPr>
            <w:tcW w:w="6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w:t>
            </w:r>
          </w:p>
          <w:p>
            <w:pPr>
              <w:spacing w:after="20"/>
              <w:ind w:left="20"/>
              <w:jc w:val="both"/>
            </w:pPr>
            <w:r>
              <w:rPr>
                <w:rFonts w:ascii="Times New Roman"/>
                <w:b w:val="false"/>
                <w:i w:val="false"/>
                <w:color w:val="000000"/>
                <w:sz w:val="20"/>
              </w:rPr>
              <w:t>
Қолы 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w:t>
            </w:r>
          </w:p>
          <w:p>
            <w:pPr>
              <w:spacing w:after="20"/>
              <w:ind w:left="20"/>
              <w:jc w:val="both"/>
            </w:pPr>
            <w:r>
              <w:rPr>
                <w:rFonts w:ascii="Times New Roman"/>
                <w:b w:val="false"/>
                <w:i w:val="false"/>
                <w:color w:val="000000"/>
                <w:sz w:val="20"/>
              </w:rPr>
              <w:t>
Қолы 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Әуезов ауданы </w:t>
            </w:r>
            <w:r>
              <w:br/>
            </w:r>
            <w:r>
              <w:rPr>
                <w:rFonts w:ascii="Times New Roman"/>
                <w:b w:val="false"/>
                <w:i w:val="false"/>
                <w:color w:val="000000"/>
                <w:sz w:val="20"/>
              </w:rPr>
              <w:t>әкімі 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бөлімшесініңатауы: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482"/>
        <w:gridCol w:w="1556"/>
        <w:gridCol w:w="1557"/>
        <w:gridCol w:w="2113"/>
        <w:gridCol w:w="1557"/>
        <w:gridCol w:w="1557"/>
        <w:gridCol w:w="445"/>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19"/>
        <w:gridCol w:w="6381"/>
      </w:tblGrid>
      <w:tr>
        <w:trPr>
          <w:trHeight w:val="30" w:hRule="atLeast"/>
        </w:trPr>
        <w:tc>
          <w:tcPr>
            <w:tcW w:w="5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w:t>
            </w:r>
            <w:r>
              <w:br/>
            </w:r>
            <w:r>
              <w:rPr>
                <w:rFonts w:ascii="Times New Roman"/>
                <w:b w:val="false"/>
                <w:i w:val="false"/>
                <w:color w:val="000000"/>
                <w:sz w:val="20"/>
              </w:rPr>
              <w:t>
Қолы ___________________</w:t>
            </w:r>
            <w:r>
              <w:br/>
            </w:r>
            <w:r>
              <w:rPr>
                <w:rFonts w:ascii="Times New Roman"/>
                <w:b w:val="false"/>
                <w:i w:val="false"/>
                <w:color w:val="000000"/>
                <w:sz w:val="20"/>
              </w:rPr>
              <w:t>
 </w:t>
            </w:r>
          </w:p>
        </w:tc>
        <w:tc>
          <w:tcPr>
            <w:tcW w:w="63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w:t>
            </w:r>
            <w:r>
              <w:br/>
            </w:r>
            <w:r>
              <w:rPr>
                <w:rFonts w:ascii="Times New Roman"/>
                <w:b w:val="false"/>
                <w:i w:val="false"/>
                <w:color w:val="000000"/>
                <w:sz w:val="20"/>
              </w:rPr>
              <w:t>
Қолы 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Әуезовауданы </w:t>
            </w:r>
            <w:r>
              <w:br/>
            </w:r>
            <w:r>
              <w:rPr>
                <w:rFonts w:ascii="Times New Roman"/>
                <w:b w:val="false"/>
                <w:i w:val="false"/>
                <w:color w:val="000000"/>
                <w:sz w:val="20"/>
              </w:rPr>
              <w:t>әкімі 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________</w:t>
      </w:r>
      <w:r>
        <w:rPr>
          <w:rFonts w:ascii="Times New Roman"/>
          <w:b w:val="false"/>
          <w:i/>
          <w:color w:val="000000"/>
          <w:sz w:val="28"/>
        </w:rPr>
        <w:t>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көрсеткіштердің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822"/>
        <w:gridCol w:w="6478"/>
      </w:tblGrid>
      <w:tr>
        <w:trPr>
          <w:trHeight w:val="30" w:hRule="atLeast"/>
        </w:trPr>
        <w:tc>
          <w:tcPr>
            <w:tcW w:w="5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6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Тікелей басшы</w:t>
            </w:r>
            <w:r>
              <w:br/>
            </w:r>
            <w:r>
              <w:rPr>
                <w:rFonts w:ascii="Times New Roman"/>
                <w:b w:val="false"/>
                <w:i w:val="false"/>
                <w:color w:val="000000"/>
                <w:sz w:val="20"/>
              </w:rPr>
              <w:t>
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Әуезовауданы </w:t>
            </w:r>
            <w:r>
              <w:br/>
            </w:r>
            <w:r>
              <w:rPr>
                <w:rFonts w:ascii="Times New Roman"/>
                <w:b w:val="false"/>
                <w:i w:val="false"/>
                <w:color w:val="000000"/>
                <w:sz w:val="20"/>
              </w:rPr>
              <w:t>әкімі 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6268"/>
        <w:gridCol w:w="2352"/>
        <w:gridCol w:w="1329"/>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 Күні: ______________</w:t>
      </w:r>
    </w:p>
    <w:p>
      <w:pPr>
        <w:spacing w:after="0"/>
        <w:ind w:left="0"/>
        <w:jc w:val="both"/>
      </w:pPr>
      <w:r>
        <w:rPr>
          <w:rFonts w:ascii="Times New Roman"/>
          <w:b w:val="false"/>
          <w:i w:val="false"/>
          <w:color w:val="000000"/>
          <w:sz w:val="28"/>
        </w:rPr>
        <w:t>
      (тегі, аты, әкесінің аты (болған жағдайда, қолы</w:t>
      </w:r>
      <w:r>
        <w:rPr>
          <w:rFonts w:ascii="Times New Roman"/>
          <w:b w:val="false"/>
          <w:i/>
          <w:color w:val="000000"/>
          <w:sz w:val="28"/>
        </w:rPr>
        <w:t>)</w:t>
      </w:r>
    </w:p>
    <w:p>
      <w:pPr>
        <w:spacing w:after="0"/>
        <w:ind w:left="0"/>
        <w:jc w:val="both"/>
      </w:pPr>
      <w:r>
        <w:rPr>
          <w:rFonts w:ascii="Times New Roman"/>
          <w:b w:val="false"/>
          <w:i w:val="false"/>
          <w:color w:val="000000"/>
          <w:sz w:val="28"/>
        </w:rPr>
        <w:t>
      Комиссия төрағасы: _____________________ Күні: ______________</w:t>
      </w:r>
    </w:p>
    <w:p>
      <w:pPr>
        <w:spacing w:after="0"/>
        <w:ind w:left="0"/>
        <w:jc w:val="both"/>
      </w:pPr>
      <w:r>
        <w:rPr>
          <w:rFonts w:ascii="Times New Roman"/>
          <w:b w:val="false"/>
          <w:i w:val="false"/>
          <w:color w:val="000000"/>
          <w:sz w:val="28"/>
        </w:rPr>
        <w:t>
      (тегі, аты, әкесінің аты (болған жағдайда, қолы</w:t>
      </w:r>
      <w:r>
        <w:rPr>
          <w:rFonts w:ascii="Times New Roman"/>
          <w:b w:val="false"/>
          <w:i/>
          <w:color w:val="000000"/>
          <w:sz w:val="28"/>
        </w:rPr>
        <w:t>)</w:t>
      </w:r>
    </w:p>
    <w:p>
      <w:pPr>
        <w:spacing w:after="0"/>
        <w:ind w:left="0"/>
        <w:jc w:val="both"/>
      </w:pPr>
      <w:r>
        <w:rPr>
          <w:rFonts w:ascii="Times New Roman"/>
          <w:b w:val="false"/>
          <w:i w:val="false"/>
          <w:color w:val="000000"/>
          <w:sz w:val="28"/>
        </w:rPr>
        <w:t>
      Комиссия мүшесі: _______________________ Күні: 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