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81f8" w14:textId="fe78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облысындағы көші-қон процестерін реттеу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2017 жылғы 29 тамыздағы № 15/7 шешімі. Солтүстік Қазақстан облысының Әділет департаментінде 2017 жылғы 15 қыркүйекте № 4311 болып тіркелді. Күші жойылды - Солтүстік Қазақстан облыстық мәслихатының 2023 жылғы 18 қазандағы № 7/10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18.10.2023 </w:t>
      </w:r>
      <w:r>
        <w:rPr>
          <w:rFonts w:ascii="Times New Roman"/>
          <w:b w:val="false"/>
          <w:i w:val="false"/>
          <w:color w:val="ff0000"/>
          <w:sz w:val="28"/>
        </w:rPr>
        <w:t>№ 7/10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2-6-тармағына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облысындағы көші-қон процестерін реттеу қағидалары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ХV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Алпысов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2017 жылғы 29 тамыздағы № 15/7 шешімімен бекітілді</w:t>
            </w:r>
          </w:p>
        </w:tc>
      </w:tr>
    </w:tbl>
    <w:bookmarkStart w:name="z15" w:id="3"/>
    <w:p>
      <w:pPr>
        <w:spacing w:after="0"/>
        <w:ind w:left="0"/>
        <w:jc w:val="left"/>
      </w:pPr>
      <w:r>
        <w:rPr>
          <w:rFonts w:ascii="Times New Roman"/>
          <w:b/>
          <w:i w:val="false"/>
          <w:color w:val="000000"/>
        </w:rPr>
        <w:t xml:space="preserve"> Солтүстік Қазақстан облысындағы көші-қон процестерін реттеу қағидалары </w:t>
      </w:r>
    </w:p>
    <w:bookmarkEnd w:id="3"/>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Осы Солтүстік Қазақстан облысындағы көші-қон процестерін реттеу қағидалары (бұдан әрі – Қағида)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w:t>
      </w:r>
      <w:r>
        <w:rPr>
          <w:rFonts w:ascii="Times New Roman"/>
          <w:b w:val="false"/>
          <w:i w:val="false"/>
          <w:color w:val="000000"/>
          <w:sz w:val="28"/>
        </w:rPr>
        <w:t>Халықтың көші-қоны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2017 жылғы 25 мамырдағы № 296 қаулысымен бекітілген Облыстардағы, республикалық маңызы бар қалалардағы, астанадағы көші-қон процестерін реттеудің үлгілік </w:t>
      </w:r>
      <w:r>
        <w:rPr>
          <w:rFonts w:ascii="Times New Roman"/>
          <w:b w:val="false"/>
          <w:i w:val="false"/>
          <w:color w:val="000000"/>
          <w:sz w:val="28"/>
        </w:rPr>
        <w:t>қағидаларына</w:t>
      </w:r>
      <w:r>
        <w:rPr>
          <w:rFonts w:ascii="Times New Roman"/>
          <w:b w:val="false"/>
          <w:i w:val="false"/>
          <w:color w:val="000000"/>
          <w:sz w:val="28"/>
        </w:rPr>
        <w:t xml:space="preserve"> және өзге де нормативтік құқықтық актілерге, сондай-ақ халықтың көші-қоны мәселелері бойынша Қазақстан Республикасы ратификациялаған халықаралық шарттарға және келісімдерге сәйкес әзірленді және Солтүстік Қазақстан облысындағы (әрі қарай - облыс) көші-қон процестерін реттеудің үлгілік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Солтүстік Қазақстан облыстық мәслихатының 09.08.2021 </w:t>
      </w:r>
      <w:r>
        <w:rPr>
          <w:rFonts w:ascii="Times New Roman"/>
          <w:b w:val="false"/>
          <w:i w:val="false"/>
          <w:color w:val="000000"/>
          <w:sz w:val="28"/>
        </w:rPr>
        <w:t>№ 6/2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6"/>
    <w:p>
      <w:pPr>
        <w:spacing w:after="0"/>
        <w:ind w:left="0"/>
        <w:jc w:val="both"/>
      </w:pPr>
      <w:r>
        <w:rPr>
          <w:rFonts w:ascii="Times New Roman"/>
          <w:b w:val="false"/>
          <w:i w:val="false"/>
          <w:color w:val="000000"/>
          <w:sz w:val="28"/>
        </w:rPr>
        <w:t>
      2. Осы қағидаларды облыстың жергілікті өкілді органдары бекітеді.</w:t>
      </w:r>
    </w:p>
    <w:bookmarkEnd w:id="6"/>
    <w:bookmarkStart w:name="z19" w:id="7"/>
    <w:p>
      <w:pPr>
        <w:spacing w:after="0"/>
        <w:ind w:left="0"/>
        <w:jc w:val="both"/>
      </w:pPr>
      <w:r>
        <w:rPr>
          <w:rFonts w:ascii="Times New Roman"/>
          <w:b w:val="false"/>
          <w:i w:val="false"/>
          <w:color w:val="000000"/>
          <w:sz w:val="28"/>
        </w:rPr>
        <w:t>
      3. Көші-қон процестерін реттеу:</w:t>
      </w:r>
    </w:p>
    <w:bookmarkEnd w:id="7"/>
    <w:bookmarkStart w:name="z20" w:id="8"/>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bookmarkEnd w:id="8"/>
    <w:bookmarkStart w:name="z21" w:id="9"/>
    <w:p>
      <w:pPr>
        <w:spacing w:after="0"/>
        <w:ind w:left="0"/>
        <w:jc w:val="both"/>
      </w:pPr>
      <w:r>
        <w:rPr>
          <w:rFonts w:ascii="Times New Roman"/>
          <w:b w:val="false"/>
          <w:i w:val="false"/>
          <w:color w:val="000000"/>
          <w:sz w:val="28"/>
        </w:rPr>
        <w:t>
      кету және орын ауыстыру бостандығына;</w:t>
      </w:r>
    </w:p>
    <w:bookmarkEnd w:id="9"/>
    <w:bookmarkStart w:name="z22" w:id="10"/>
    <w:p>
      <w:pPr>
        <w:spacing w:after="0"/>
        <w:ind w:left="0"/>
        <w:jc w:val="both"/>
      </w:pPr>
      <w:r>
        <w:rPr>
          <w:rFonts w:ascii="Times New Roman"/>
          <w:b w:val="false"/>
          <w:i w:val="false"/>
          <w:color w:val="000000"/>
          <w:sz w:val="28"/>
        </w:rPr>
        <w:t>
      шығу тегі, әлеуметтік және мүліктік жағдайы немесе өзге де мән-жайлар бойынша кемсітушілікке жол бермеуге негізделеді.</w:t>
      </w:r>
    </w:p>
    <w:bookmarkEnd w:id="10"/>
    <w:bookmarkStart w:name="z23" w:id="11"/>
    <w:p>
      <w:pPr>
        <w:spacing w:after="0"/>
        <w:ind w:left="0"/>
        <w:jc w:val="both"/>
      </w:pPr>
      <w:r>
        <w:rPr>
          <w:rFonts w:ascii="Times New Roman"/>
          <w:b w:val="false"/>
          <w:i w:val="false"/>
          <w:color w:val="000000"/>
          <w:sz w:val="28"/>
        </w:rPr>
        <w:t>
      4. Осы үлгілік қағидаларда пайдаланылатын негізгі ұғымдар:</w:t>
      </w:r>
    </w:p>
    <w:bookmarkEnd w:id="11"/>
    <w:bookmarkStart w:name="z24" w:id="12"/>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bookmarkEnd w:id="12"/>
    <w:bookmarkStart w:name="z25" w:id="13"/>
    <w:p>
      <w:pPr>
        <w:spacing w:after="0"/>
        <w:ind w:left="0"/>
        <w:jc w:val="both"/>
      </w:pPr>
      <w:r>
        <w:rPr>
          <w:rFonts w:ascii="Times New Roman"/>
          <w:b w:val="false"/>
          <w:i w:val="false"/>
          <w:color w:val="000000"/>
          <w:sz w:val="28"/>
        </w:rPr>
        <w:t xml:space="preserve">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 </w:t>
      </w:r>
    </w:p>
    <w:bookmarkEnd w:id="13"/>
    <w:bookmarkStart w:name="z38" w:id="14"/>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қандастардың және олардың отбасы мүшелерінің шекті саны.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облыстық мәслихатының 27.11.2018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09.08.2021 </w:t>
      </w:r>
      <w:r>
        <w:rPr>
          <w:rFonts w:ascii="Times New Roman"/>
          <w:b w:val="false"/>
          <w:i w:val="false"/>
          <w:color w:val="000000"/>
          <w:sz w:val="28"/>
        </w:rPr>
        <w:t>№ 6/2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6" w:id="15"/>
    <w:p>
      <w:pPr>
        <w:spacing w:after="0"/>
        <w:ind w:left="0"/>
        <w:jc w:val="left"/>
      </w:pPr>
      <w:r>
        <w:rPr>
          <w:rFonts w:ascii="Times New Roman"/>
          <w:b/>
          <w:i w:val="false"/>
          <w:color w:val="000000"/>
        </w:rPr>
        <w:t xml:space="preserve"> 2-тарау. Көші-қон процестерін реттеу тәртібі</w:t>
      </w:r>
    </w:p>
    <w:bookmarkEnd w:id="15"/>
    <w:bookmarkStart w:name="z27" w:id="16"/>
    <w:p>
      <w:pPr>
        <w:spacing w:after="0"/>
        <w:ind w:left="0"/>
        <w:jc w:val="both"/>
      </w:pPr>
      <w:r>
        <w:rPr>
          <w:rFonts w:ascii="Times New Roman"/>
          <w:b w:val="false"/>
          <w:i w:val="false"/>
          <w:color w:val="000000"/>
          <w:sz w:val="28"/>
        </w:rPr>
        <w:t>
      5. Облыстағы көші-қон процестерін мониторингтеу, олардың әлеуметтік-экономикалық және мәдени дамуының жай-күйіне, экологиялық ахуалына әсері ескеріле отырып жүзеге асырылады.</w:t>
      </w:r>
    </w:p>
    <w:bookmarkEnd w:id="16"/>
    <w:bookmarkStart w:name="z28" w:id="17"/>
    <w:p>
      <w:pPr>
        <w:spacing w:after="0"/>
        <w:ind w:left="0"/>
        <w:jc w:val="both"/>
      </w:pPr>
      <w:r>
        <w:rPr>
          <w:rFonts w:ascii="Times New Roman"/>
          <w:b w:val="false"/>
          <w:i w:val="false"/>
          <w:color w:val="000000"/>
          <w:sz w:val="28"/>
        </w:rPr>
        <w:t>
      Облыстағы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жатады.</w:t>
      </w:r>
    </w:p>
    <w:bookmarkEnd w:id="17"/>
    <w:bookmarkStart w:name="z34" w:id="18"/>
    <w:p>
      <w:pPr>
        <w:spacing w:after="0"/>
        <w:ind w:left="0"/>
        <w:jc w:val="both"/>
      </w:pPr>
      <w:r>
        <w:rPr>
          <w:rFonts w:ascii="Times New Roman"/>
          <w:b w:val="false"/>
          <w:i w:val="false"/>
          <w:color w:val="000000"/>
          <w:sz w:val="28"/>
        </w:rPr>
        <w:t>
      6. Өңірдегі көші-қон процестерін реттеу үшін жергілікті атқарушы органдар халықтың көші-қоны мәселелері жөніндегі уәкілетті органға:</w:t>
      </w:r>
    </w:p>
    <w:bookmarkEnd w:id="18"/>
    <w:bookmarkStart w:name="z13" w:id="19"/>
    <w:p>
      <w:pPr>
        <w:spacing w:after="0"/>
        <w:ind w:left="0"/>
        <w:jc w:val="both"/>
      </w:pPr>
      <w:r>
        <w:rPr>
          <w:rFonts w:ascii="Times New Roman"/>
          <w:b w:val="false"/>
          <w:i w:val="false"/>
          <w:color w:val="000000"/>
          <w:sz w:val="28"/>
        </w:rPr>
        <w:t>
      қандастар мен қоныс аударушыларды қоныстандыру үшін өңірдің тиісті аумағын жатқызуға (алып тастауға);</w:t>
      </w:r>
    </w:p>
    <w:bookmarkEnd w:id="19"/>
    <w:bookmarkStart w:name="z14" w:id="20"/>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20"/>
    <w:bookmarkStart w:name="z15" w:id="21"/>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Солтүстік Қазақстан облыстық мәслихатының 09.08.2021 </w:t>
      </w:r>
      <w:r>
        <w:rPr>
          <w:rFonts w:ascii="Times New Roman"/>
          <w:b w:val="false"/>
          <w:i w:val="false"/>
          <w:color w:val="000000"/>
          <w:sz w:val="28"/>
        </w:rPr>
        <w:t>№ 6/2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22"/>
    <w:p>
      <w:pPr>
        <w:spacing w:after="0"/>
        <w:ind w:left="0"/>
        <w:jc w:val="both"/>
      </w:pPr>
      <w:r>
        <w:rPr>
          <w:rFonts w:ascii="Times New Roman"/>
          <w:b w:val="false"/>
          <w:i w:val="false"/>
          <w:color w:val="000000"/>
          <w:sz w:val="28"/>
        </w:rPr>
        <w:t>
      7.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Солтүстік Қазақстан облыстық мәслихатының 09.08.2021 </w:t>
      </w:r>
      <w:r>
        <w:rPr>
          <w:rFonts w:ascii="Times New Roman"/>
          <w:b w:val="false"/>
          <w:i w:val="false"/>
          <w:color w:val="000000"/>
          <w:sz w:val="28"/>
        </w:rPr>
        <w:t>№ 6/2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23"/>
    <w:p>
      <w:pPr>
        <w:spacing w:after="0"/>
        <w:ind w:left="0"/>
        <w:jc w:val="both"/>
      </w:pPr>
      <w:r>
        <w:rPr>
          <w:rFonts w:ascii="Times New Roman"/>
          <w:b w:val="false"/>
          <w:i w:val="false"/>
          <w:color w:val="000000"/>
          <w:sz w:val="28"/>
        </w:rPr>
        <w:t>
      8. Халықтың кетуі халықтың көбею қарқынынан асып кеткен кезде көші-қон процестерін реттеу, оның ішінде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іс-шараларды әзірлеу арқылы жүзеге асырылады.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Солтүстік Қазақстан облыстық мәслихатының 09.08.2021 </w:t>
      </w:r>
      <w:r>
        <w:rPr>
          <w:rFonts w:ascii="Times New Roman"/>
          <w:b w:val="false"/>
          <w:i w:val="false"/>
          <w:color w:val="000000"/>
          <w:sz w:val="28"/>
        </w:rPr>
        <w:t>№ 6/2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9. Мониторингті қамтамасыз ету және көші-қон жағдайының дамуын болжау, жұмыспен қамту,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24"/>
    <w:bookmarkStart w:name="z36" w:id="25"/>
    <w:p>
      <w:pPr>
        <w:spacing w:after="0"/>
        <w:ind w:left="0"/>
        <w:jc w:val="both"/>
      </w:pPr>
      <w:r>
        <w:rPr>
          <w:rFonts w:ascii="Times New Roman"/>
          <w:b w:val="false"/>
          <w:i w:val="false"/>
          <w:color w:val="000000"/>
          <w:sz w:val="28"/>
        </w:rPr>
        <w:t>
      10.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айқындайтын тәртіппен жүзеге асырылады.</w:t>
      </w:r>
    </w:p>
    <w:bookmarkEnd w:id="25"/>
    <w:bookmarkStart w:name="z37" w:id="26"/>
    <w:p>
      <w:pPr>
        <w:spacing w:after="0"/>
        <w:ind w:left="0"/>
        <w:jc w:val="both"/>
      </w:pPr>
      <w:r>
        <w:rPr>
          <w:rFonts w:ascii="Times New Roman"/>
          <w:b w:val="false"/>
          <w:i w:val="false"/>
          <w:color w:val="000000"/>
          <w:sz w:val="28"/>
        </w:rPr>
        <w:t>
      11. Жергілікті атқарушы органдар жергiлiктi мемлекеттiк басқару мүддесiнде Қазақстан Республикасының заңнамасымен өздеріне жүктелетін көші-қон процестерін реттеу саласында өзге де өкiлеттiктердi жүзеге асырады.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