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3ada" w14:textId="9ab3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7 қыркүйектегі № 359 қаулысы. Солтүстік Қазақстан облысының Әділет департаментінде 2017 жылғы 26 қыркүйекте № 4317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білім басқармасы" коммуналдық мемлекеттік мекемесіне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7 қыркүйектегі № 359 қаулысымен бекітілді</w:t>
            </w:r>
          </w:p>
        </w:tc>
      </w:tr>
    </w:tbl>
    <w:bookmarkStart w:name="z11" w:id="4"/>
    <w:p>
      <w:pPr>
        <w:spacing w:after="0"/>
        <w:ind w:left="0"/>
        <w:jc w:val="left"/>
      </w:pPr>
      <w:r>
        <w:rPr>
          <w:rFonts w:ascii="Times New Roman"/>
          <w:b/>
          <w:i w:val="false"/>
          <w:color w:val="000000"/>
        </w:rPr>
        <w:t xml:space="preserve">  "Кемтар балаларды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"Кемтар балаларды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 (бұдан әрі - мемлекеттік көрсетілетін қызмет) "Кемтар балаларды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 бекіту туралы Қазақстан Республикасы Білім және ғылым министрінің 2017 жылғы 14 наурыздағы № 120 бұйрығымен бекітілген "Кемтар балаларды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(Нормативтік құқықтық актілерді мемлекеттік тіркеу тізілімінде тіркелген № 15317)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психологиялық-медициналық-педагогикалық консультациялар (бұдан әрі - көрсетілетін қызметті беруші) көрсетеді.</w:t>
      </w:r>
    </w:p>
    <w:bookmarkEnd w:id="6"/>
    <w:bookmarkStart w:name="z14" w:id="7"/>
    <w:p>
      <w:pPr>
        <w:spacing w:after="0"/>
        <w:ind w:left="0"/>
        <w:jc w:val="both"/>
      </w:pPr>
      <w:r>
        <w:rPr>
          <w:rFonts w:ascii="Times New Roman"/>
          <w:b w:val="false"/>
          <w:i w:val="false"/>
          <w:color w:val="000000"/>
          <w:sz w:val="28"/>
        </w:rPr>
        <w:t xml:space="preserve">
      Өтініштер қабылдау және мемлекеттік қызмет көрету нәтижесін беру көрсетілетін қызметті берушінің кеңсесі арқылы жүзеге асырылады. </w:t>
      </w:r>
    </w:p>
    <w:bookmarkEnd w:id="7"/>
    <w:bookmarkStart w:name="z15"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6" w:id="9"/>
    <w:p>
      <w:pPr>
        <w:spacing w:after="0"/>
        <w:ind w:left="0"/>
        <w:jc w:val="both"/>
      </w:pPr>
      <w:r>
        <w:rPr>
          <w:rFonts w:ascii="Times New Roman"/>
          <w:b w:val="false"/>
          <w:i w:val="false"/>
          <w:color w:val="000000"/>
          <w:sz w:val="28"/>
        </w:rPr>
        <w:t>
      3. Мемлекеттік қызмет көрсету нәтижесі:</w:t>
      </w:r>
    </w:p>
    <w:bookmarkEnd w:id="9"/>
    <w:bookmarkStart w:name="z17" w:id="10"/>
    <w:p>
      <w:pPr>
        <w:spacing w:after="0"/>
        <w:ind w:left="0"/>
        <w:jc w:val="both"/>
      </w:pPr>
      <w:r>
        <w:rPr>
          <w:rFonts w:ascii="Times New Roman"/>
          <w:b w:val="false"/>
          <w:i w:val="false"/>
          <w:color w:val="000000"/>
          <w:sz w:val="28"/>
        </w:rPr>
        <w:t>
      1) Стандарттың 1-қосымшасына сәйкес нысан бойынша жолдама беру;</w:t>
      </w:r>
    </w:p>
    <w:bookmarkEnd w:id="10"/>
    <w:bookmarkStart w:name="z18" w:id="11"/>
    <w:p>
      <w:pPr>
        <w:spacing w:after="0"/>
        <w:ind w:left="0"/>
        <w:jc w:val="both"/>
      </w:pPr>
      <w:r>
        <w:rPr>
          <w:rFonts w:ascii="Times New Roman"/>
          <w:b w:val="false"/>
          <w:i w:val="false"/>
          <w:color w:val="000000"/>
          <w:sz w:val="28"/>
        </w:rPr>
        <w:t>
      2) ата-аналарға консультативтік көмек көрсету.</w:t>
      </w:r>
    </w:p>
    <w:bookmarkEnd w:id="11"/>
    <w:bookmarkStart w:name="z19" w:id="12"/>
    <w:p>
      <w:pPr>
        <w:spacing w:after="0"/>
        <w:ind w:left="0"/>
        <w:jc w:val="both"/>
      </w:pPr>
      <w:r>
        <w:rPr>
          <w:rFonts w:ascii="Times New Roman"/>
          <w:b w:val="false"/>
          <w:i w:val="false"/>
          <w:color w:val="000000"/>
          <w:sz w:val="28"/>
        </w:rPr>
        <w:t>
      4. Мемлекеттік қызмет жеке тұлғаларға (бұдан әрі көрсетілетін қызметті алушылар) тегін көрсетіледі.</w:t>
      </w:r>
    </w:p>
    <w:bookmarkEnd w:id="12"/>
    <w:bookmarkStart w:name="z20" w:id="13"/>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 құрылымдық бөлімшелерінің (қызметкерлерінің) іс-қимыл тәртібін сипаттау</w:t>
      </w:r>
    </w:p>
    <w:bookmarkEnd w:id="13"/>
    <w:bookmarkStart w:name="z21" w:id="14"/>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 көрсетілетін қызметті алушының (не оның нотариалдық расталған сенімхат бойынша өкілінің) жүгінуі және көрсетілетін қызметті берушінің көрсетілетін қызметті алушыдан құжаттарды (бұдан әрі - құжаттар топтамасы) қабылдауы болып табылады:</w:t>
      </w:r>
    </w:p>
    <w:bookmarkEnd w:id="14"/>
    <w:bookmarkStart w:name="z22" w:id="15"/>
    <w:p>
      <w:pPr>
        <w:spacing w:after="0"/>
        <w:ind w:left="0"/>
        <w:jc w:val="both"/>
      </w:pPr>
      <w:r>
        <w:rPr>
          <w:rFonts w:ascii="Times New Roman"/>
          <w:b w:val="false"/>
          <w:i w:val="false"/>
          <w:color w:val="000000"/>
          <w:sz w:val="28"/>
        </w:rPr>
        <w:t>
      1) ата-аналардың (заңды өкілдердің) жеке басын куәландыратын құжаттың көшірмесі (түпнұсқа салыстыру үшін);</w:t>
      </w:r>
    </w:p>
    <w:bookmarkEnd w:id="15"/>
    <w:bookmarkStart w:name="z23" w:id="16"/>
    <w:p>
      <w:pPr>
        <w:spacing w:after="0"/>
        <w:ind w:left="0"/>
        <w:jc w:val="both"/>
      </w:pPr>
      <w:r>
        <w:rPr>
          <w:rFonts w:ascii="Times New Roman"/>
          <w:b w:val="false"/>
          <w:i w:val="false"/>
          <w:color w:val="000000"/>
          <w:sz w:val="28"/>
        </w:rPr>
        <w:t>
      2) баланың туу туралы куәлігінің көшірмесі (түпнұсқа салыстыру үшін).</w:t>
      </w:r>
    </w:p>
    <w:bookmarkEnd w:id="16"/>
    <w:bookmarkStart w:name="z24" w:id="17"/>
    <w:p>
      <w:pPr>
        <w:spacing w:after="0"/>
        <w:ind w:left="0"/>
        <w:jc w:val="both"/>
      </w:pPr>
      <w:r>
        <w:rPr>
          <w:rFonts w:ascii="Times New Roman"/>
          <w:b w:val="false"/>
          <w:i w:val="false"/>
          <w:color w:val="000000"/>
          <w:sz w:val="28"/>
        </w:rPr>
        <w:t>
      6. Мемлекеттік қызметті көрсетуден бас тарту үшін негіз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bookmarkEnd w:id="17"/>
    <w:bookmarkStart w:name="z25" w:id="18"/>
    <w:p>
      <w:pPr>
        <w:spacing w:after="0"/>
        <w:ind w:left="0"/>
        <w:jc w:val="both"/>
      </w:pPr>
      <w:r>
        <w:rPr>
          <w:rFonts w:ascii="Times New Roman"/>
          <w:b w:val="false"/>
          <w:i w:val="false"/>
          <w:color w:val="000000"/>
          <w:sz w:val="28"/>
        </w:rPr>
        <w:t>
      7. Мемлекетік қызмет көрсету процесінің құрамына кіретін әр рәсімнің (іс-қимылдың) мазмұны, оның орындалу ұзақтығы:</w:t>
      </w:r>
    </w:p>
    <w:bookmarkEnd w:id="18"/>
    <w:bookmarkStart w:name="z26" w:id="19"/>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топтамасын қабылдауды жүзеге асырады, оларды тіркейді, көрсетілетін қызмет берушінің басшысына береді - 15 (он бес) минут;</w:t>
      </w:r>
    </w:p>
    <w:bookmarkEnd w:id="19"/>
    <w:bookmarkStart w:name="z27" w:id="20"/>
    <w:p>
      <w:pPr>
        <w:spacing w:after="0"/>
        <w:ind w:left="0"/>
        <w:jc w:val="both"/>
      </w:pPr>
      <w:r>
        <w:rPr>
          <w:rFonts w:ascii="Times New Roman"/>
          <w:b w:val="false"/>
          <w:i w:val="false"/>
          <w:color w:val="000000"/>
          <w:sz w:val="28"/>
        </w:rPr>
        <w:t>
      Көрсетілетін қызметті алушы осы Регламенттің 5-тармағында қарастырылған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құжаттар топтамасын қабылдаудан бас тартады.</w:t>
      </w:r>
    </w:p>
    <w:bookmarkEnd w:id="20"/>
    <w:bookmarkStart w:name="z28" w:id="21"/>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көрсетілетін қызметті берушінің жауапты орындаушысын анықтайды, сәйкес бұрыштама қояды және құжаттар топтамасын көрсетілетін қызметті берушінің жауапты орындаушысына жібереді - 15 (он бес) минут;</w:t>
      </w:r>
    </w:p>
    <w:bookmarkEnd w:id="21"/>
    <w:bookmarkStart w:name="z29" w:id="22"/>
    <w:p>
      <w:pPr>
        <w:spacing w:after="0"/>
        <w:ind w:left="0"/>
        <w:jc w:val="both"/>
      </w:pPr>
      <w:r>
        <w:rPr>
          <w:rFonts w:ascii="Times New Roman"/>
          <w:b w:val="false"/>
          <w:i w:val="false"/>
          <w:color w:val="000000"/>
          <w:sz w:val="28"/>
        </w:rPr>
        <w:t>
      3) көрсетілетін қызмет берушінің жауапты орындаушысы көрсетілетін қызметті алушының құжаттар топтамасын зерделейді, кешенді психологиялық-медициналық-педагогикалық зерттеу жүргізеді, түйіндеме жасайды, консультациялық көмек көрсетеді,жолдама жобасын дайындайды және көрсетілетін қызметті берушінің басшысына қол қоюға береді- 6 (алты) сағат;</w:t>
      </w:r>
    </w:p>
    <w:bookmarkEnd w:id="22"/>
    <w:bookmarkStart w:name="z30" w:id="23"/>
    <w:p>
      <w:pPr>
        <w:spacing w:after="0"/>
        <w:ind w:left="0"/>
        <w:jc w:val="both"/>
      </w:pPr>
      <w:r>
        <w:rPr>
          <w:rFonts w:ascii="Times New Roman"/>
          <w:b w:val="false"/>
          <w:i w:val="false"/>
          <w:color w:val="000000"/>
          <w:sz w:val="28"/>
        </w:rPr>
        <w:t>
      көрсетілетін қызметті берушінің басшысы жолдама жобасына қол қояды және қызмет берушінің кеңсесіне жібереді - 15 (он бес) минут;</w:t>
      </w:r>
    </w:p>
    <w:bookmarkEnd w:id="23"/>
    <w:bookmarkStart w:name="z31" w:id="24"/>
    <w:p>
      <w:pPr>
        <w:spacing w:after="0"/>
        <w:ind w:left="0"/>
        <w:jc w:val="both"/>
      </w:pPr>
      <w:r>
        <w:rPr>
          <w:rFonts w:ascii="Times New Roman"/>
          <w:b w:val="false"/>
          <w:i w:val="false"/>
          <w:color w:val="000000"/>
          <w:sz w:val="28"/>
        </w:rPr>
        <w:t>
      көрсетілетін қызметті беруші кеңсесінің қызметкері көрсетілетін қызметті алушыға белгіленген нысан бойынша жолдама береді, консультациялық көмек көрсетеді - 15 (он бес) минут.</w:t>
      </w:r>
    </w:p>
    <w:bookmarkEnd w:id="24"/>
    <w:bookmarkStart w:name="z32" w:id="25"/>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 көрсету бойынша рәсімнің (іс-қимылдың) нәтижелері:</w:t>
      </w:r>
    </w:p>
    <w:bookmarkEnd w:id="25"/>
    <w:bookmarkStart w:name="z33" w:id="26"/>
    <w:p>
      <w:pPr>
        <w:spacing w:after="0"/>
        <w:ind w:left="0"/>
        <w:jc w:val="both"/>
      </w:pPr>
      <w:r>
        <w:rPr>
          <w:rFonts w:ascii="Times New Roman"/>
          <w:b w:val="false"/>
          <w:i w:val="false"/>
          <w:color w:val="000000"/>
          <w:sz w:val="28"/>
        </w:rPr>
        <w:t>
      1) құжаттар топтамасын тіркеу;</w:t>
      </w:r>
    </w:p>
    <w:bookmarkEnd w:id="26"/>
    <w:bookmarkStart w:name="z34" w:id="27"/>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27"/>
    <w:bookmarkStart w:name="z35" w:id="28"/>
    <w:p>
      <w:pPr>
        <w:spacing w:after="0"/>
        <w:ind w:left="0"/>
        <w:jc w:val="both"/>
      </w:pPr>
      <w:r>
        <w:rPr>
          <w:rFonts w:ascii="Times New Roman"/>
          <w:b w:val="false"/>
          <w:i w:val="false"/>
          <w:color w:val="000000"/>
          <w:sz w:val="28"/>
        </w:rPr>
        <w:t>
      3) жолдаманың жобасы;</w:t>
      </w:r>
    </w:p>
    <w:bookmarkEnd w:id="28"/>
    <w:bookmarkStart w:name="z36" w:id="29"/>
    <w:p>
      <w:pPr>
        <w:spacing w:after="0"/>
        <w:ind w:left="0"/>
        <w:jc w:val="both"/>
      </w:pPr>
      <w:r>
        <w:rPr>
          <w:rFonts w:ascii="Times New Roman"/>
          <w:b w:val="false"/>
          <w:i w:val="false"/>
          <w:color w:val="000000"/>
          <w:sz w:val="28"/>
        </w:rPr>
        <w:t>
      4) жолдама жобасына қызмет беруші басшысының қол қоюы;</w:t>
      </w:r>
    </w:p>
    <w:bookmarkEnd w:id="29"/>
    <w:bookmarkStart w:name="z37" w:id="30"/>
    <w:p>
      <w:pPr>
        <w:spacing w:after="0"/>
        <w:ind w:left="0"/>
        <w:jc w:val="both"/>
      </w:pPr>
      <w:r>
        <w:rPr>
          <w:rFonts w:ascii="Times New Roman"/>
          <w:b w:val="false"/>
          <w:i w:val="false"/>
          <w:color w:val="000000"/>
          <w:sz w:val="28"/>
        </w:rPr>
        <w:t>
      5) көрсетілетін қызметті алушыға жолдама беру, консультативтік көмек көрсету.</w:t>
      </w:r>
    </w:p>
    <w:bookmarkEnd w:id="30"/>
    <w:bookmarkStart w:name="z38" w:id="31"/>
    <w:p>
      <w:pPr>
        <w:spacing w:after="0"/>
        <w:ind w:left="0"/>
        <w:jc w:val="left"/>
      </w:pPr>
      <w:r>
        <w:rPr>
          <w:rFonts w:ascii="Times New Roman"/>
          <w:b/>
          <w:i w:val="false"/>
          <w:color w:val="000000"/>
        </w:rPr>
        <w:t xml:space="preserve"> 3. Мемлекеттік қызмет көрсету процесінде қызмет беруші құрылымдық бөлімшелерінің (қызметкерлерінің) өзараіс-қимыл тәртібін сипаттау</w:t>
      </w:r>
    </w:p>
    <w:bookmarkEnd w:id="31"/>
    <w:bookmarkStart w:name="z39" w:id="3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0" w:id="3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3"/>
    <w:bookmarkStart w:name="z41"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2"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43" w:id="36"/>
    <w:p>
      <w:pPr>
        <w:spacing w:after="0"/>
        <w:ind w:left="0"/>
        <w:jc w:val="both"/>
      </w:pPr>
      <w:r>
        <w:rPr>
          <w:rFonts w:ascii="Times New Roman"/>
          <w:b w:val="false"/>
          <w:i w:val="false"/>
          <w:color w:val="000000"/>
          <w:sz w:val="28"/>
        </w:rPr>
        <w:t>
      9. Құрылымдық бөлімшелер (қызметкерлер) арасындағы рәсімдердің (іс-қимылдардың) реттілігін сипаттау, әрбір рәсімнің (іс-қимылдың) ұзақтығы:</w:t>
      </w:r>
    </w:p>
    <w:bookmarkEnd w:id="36"/>
    <w:bookmarkStart w:name="z44" w:id="37"/>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топтамасын қабылдауды жүзеге асырады, оларды тіркейді, көрсетілетін қызмет берушінің басшысына береді - 15 (он бес) минут;</w:t>
      </w:r>
    </w:p>
    <w:bookmarkEnd w:id="37"/>
    <w:bookmarkStart w:name="z45" w:id="38"/>
    <w:p>
      <w:pPr>
        <w:spacing w:after="0"/>
        <w:ind w:left="0"/>
        <w:jc w:val="both"/>
      </w:pPr>
      <w:r>
        <w:rPr>
          <w:rFonts w:ascii="Times New Roman"/>
          <w:b w:val="false"/>
          <w:i w:val="false"/>
          <w:color w:val="000000"/>
          <w:sz w:val="28"/>
        </w:rPr>
        <w:t>
      Көрсетілетін қызметті алушы осы Регламенттің 5-тармағында қарастырылған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құжаттар топтамасын қабылдаудан бас тартады.</w:t>
      </w:r>
    </w:p>
    <w:bookmarkEnd w:id="38"/>
    <w:bookmarkStart w:name="z46" w:id="39"/>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көрсетілетін қызметті берушінің жауапты орындаушысын анықтайды, сәйкес бұрыштама қояды және құжаттар топтамасын көрсетілетін қызметті берушінің жауапты орындаушысына жібереді - 15 (он бес) минут;</w:t>
      </w:r>
    </w:p>
    <w:bookmarkEnd w:id="39"/>
    <w:bookmarkStart w:name="z47" w:id="40"/>
    <w:p>
      <w:pPr>
        <w:spacing w:after="0"/>
        <w:ind w:left="0"/>
        <w:jc w:val="both"/>
      </w:pPr>
      <w:r>
        <w:rPr>
          <w:rFonts w:ascii="Times New Roman"/>
          <w:b w:val="false"/>
          <w:i w:val="false"/>
          <w:color w:val="000000"/>
          <w:sz w:val="28"/>
        </w:rPr>
        <w:t>
      3) көрсетілетін қызмет берушінің жауапты орындаушысы көрсетілетін қызметті алушының құжаттар топтамасын зерделейді, кешенді психологиялық-медициналық-педагогикалық зерттеу жүргізеді, түйіндеме жасайды, консультациялық көмек көрсетеді, жолдама жобасын дайындайды және көрсетілетін қызметті берушінің басшысына қол қоюға береді- 6 (алты) сағат;</w:t>
      </w:r>
    </w:p>
    <w:bookmarkEnd w:id="40"/>
    <w:bookmarkStart w:name="z48" w:id="41"/>
    <w:p>
      <w:pPr>
        <w:spacing w:after="0"/>
        <w:ind w:left="0"/>
        <w:jc w:val="both"/>
      </w:pPr>
      <w:r>
        <w:rPr>
          <w:rFonts w:ascii="Times New Roman"/>
          <w:b w:val="false"/>
          <w:i w:val="false"/>
          <w:color w:val="000000"/>
          <w:sz w:val="28"/>
        </w:rPr>
        <w:t>
      4) көрсетілетін қызметті берушінің басшысы жолдама жобасына қол қояды және қызмет берушінің кеңсесіне жібереді - 15 (он бес) минут;</w:t>
      </w:r>
    </w:p>
    <w:bookmarkEnd w:id="41"/>
    <w:bookmarkStart w:name="z49" w:id="42"/>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белгіленген нысан бойынша жолдама береді, консультациялық көмек көрсетеді - 15 (он бес) минут.</w:t>
      </w:r>
    </w:p>
    <w:bookmarkEnd w:id="42"/>
    <w:bookmarkStart w:name="z50" w:id="43"/>
    <w:p>
      <w:pPr>
        <w:spacing w:after="0"/>
        <w:ind w:left="0"/>
        <w:jc w:val="both"/>
      </w:pPr>
      <w:r>
        <w:rPr>
          <w:rFonts w:ascii="Times New Roman"/>
          <w:b w:val="false"/>
          <w:i w:val="false"/>
          <w:color w:val="000000"/>
          <w:sz w:val="28"/>
        </w:rPr>
        <w:t xml:space="preserve">
      Мемлекеттік көрсетілетін қызмет үшін қажетті әр рәсімнің (іс-қимылдың) ұзақтығы көрсетілген құрылымдық бөлімшелердің (қызметкерлердің) өзара іс-әрекет ету рәсімдерінің (іс-қимылдарының) реттілігін сипаттау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келтірілген.</w:t>
      </w:r>
    </w:p>
    <w:bookmarkEnd w:id="43"/>
    <w:bookmarkStart w:name="z51" w:id="44"/>
    <w:p>
      <w:pPr>
        <w:spacing w:after="0"/>
        <w:ind w:left="0"/>
        <w:jc w:val="left"/>
      </w:pPr>
      <w:r>
        <w:rPr>
          <w:rFonts w:ascii="Times New Roman"/>
          <w:b/>
          <w:i w:val="false"/>
          <w:color w:val="000000"/>
        </w:rPr>
        <w:t xml:space="preserve"> 4. Мемлекеттік корпорациямен және (немесе) өзге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4"/>
    <w:bookmarkStart w:name="z52" w:id="45"/>
    <w:p>
      <w:pPr>
        <w:spacing w:after="0"/>
        <w:ind w:left="0"/>
        <w:jc w:val="both"/>
      </w:pPr>
      <w:r>
        <w:rPr>
          <w:rFonts w:ascii="Times New Roman"/>
          <w:b w:val="false"/>
          <w:i w:val="false"/>
          <w:color w:val="000000"/>
          <w:sz w:val="28"/>
        </w:rPr>
        <w:t xml:space="preserve">
      10. Осы мемлекеттік көрсетілетін қызмет "Азаматтарға арналған үкімет" мемлекеттік корпорациясы" КЕАҚ және "электрондық үкімет" веб-порталы арқылы көрсетілмеді.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"Кемтар балаларды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регламентіне 1-қосымша</w:t>
            </w:r>
          </w:p>
        </w:tc>
      </w:tr>
    </w:tbl>
    <w:bookmarkStart w:name="z54" w:id="46"/>
    <w:p>
      <w:pPr>
        <w:spacing w:after="0"/>
        <w:ind w:left="0"/>
        <w:jc w:val="left"/>
      </w:pPr>
      <w:r>
        <w:rPr>
          <w:rFonts w:ascii="Times New Roman"/>
          <w:b/>
          <w:i w:val="false"/>
          <w:color w:val="000000"/>
        </w:rPr>
        <w:t xml:space="preserve"> Солтүстік Қазақстан облысының психологиялық-медициналық-педагогикалық </w:t>
      </w:r>
    </w:p>
    <w:bookmarkEnd w:id="46"/>
    <w:bookmarkStart w:name="z55" w:id="47"/>
    <w:p>
      <w:pPr>
        <w:spacing w:after="0"/>
        <w:ind w:left="0"/>
        <w:jc w:val="left"/>
      </w:pPr>
      <w:r>
        <w:rPr>
          <w:rFonts w:ascii="Times New Roman"/>
          <w:b/>
          <w:i w:val="false"/>
          <w:color w:val="000000"/>
        </w:rPr>
        <w:t xml:space="preserve"> консультацияларының тізімі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640"/>
        <w:gridCol w:w="2353"/>
        <w:gridCol w:w="3577"/>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беру уақыты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1</w:t>
            </w:r>
          </w:p>
          <w:bookmarkEnd w:id="49"/>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"Облыстық психологиялық-медициналық-педагогикалық кеңес" коммуналдық мемлекеттік мекемесі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w:t>
            </w:r>
            <w:r>
              <w:br/>
            </w:r>
            <w:r>
              <w:rPr>
                <w:rFonts w:ascii="Times New Roman"/>
                <w:b w:val="false"/>
                <w:i w:val="false"/>
                <w:color w:val="000000"/>
                <w:sz w:val="20"/>
              </w:rPr>
              <w:t>
Пушкин көшесі , 103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кодексіне және белгіленген жұмыс кестесіне сәйкес демалыс және мереке күндерін қоспағанда дүйсенбіден жұманы қоса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2</w:t>
            </w:r>
          </w:p>
          <w:bookmarkEnd w:id="50"/>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 әкімдігінің білім басқармасы" коммуналдық мемлекеттік мекемесі "Ақжар ауданының өңірлік психологиялық-медициналық-педагогикалық кеңесі" коммуналдық мемлекеттік мекемесі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xml:space="preserve">
Абылай-хан көшесі, 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кодексіне және белгіленген жұмыс кестесіне сәйкес демалыс және мереке күндерін қоспағанда дүйсенбіден жұманы қоса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3</w:t>
            </w:r>
          </w:p>
          <w:bookmarkEnd w:id="51"/>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"Шал ақын ауданының өңірлік психологиялық-медициналық-педагогикалық кеңесі" коммуналдық мемлекеттік мекемесі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Шалақын ауданы</w:t>
            </w:r>
            <w:r>
              <w:br/>
            </w:r>
            <w:r>
              <w:rPr>
                <w:rFonts w:ascii="Times New Roman"/>
                <w:b w:val="false"/>
                <w:i w:val="false"/>
                <w:color w:val="000000"/>
                <w:sz w:val="20"/>
              </w:rPr>
              <w:t>
Сергеевка қаласы</w:t>
            </w:r>
            <w:r>
              <w:br/>
            </w:r>
            <w:r>
              <w:rPr>
                <w:rFonts w:ascii="Times New Roman"/>
                <w:b w:val="false"/>
                <w:i w:val="false"/>
                <w:color w:val="000000"/>
                <w:sz w:val="20"/>
              </w:rPr>
              <w:t>
Гончар көшесі, 25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және белгіленген жұмыс кестесіне сәйкес демалыс және мереке күндерін қоспағанда дүйсенбіден жұманы қоса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"Кемтар балалаға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2" w:id="52"/>
    <w:p>
      <w:pPr>
        <w:spacing w:after="0"/>
        <w:ind w:left="0"/>
        <w:jc w:val="left"/>
      </w:pPr>
      <w:r>
        <w:rPr>
          <w:rFonts w:ascii="Times New Roman"/>
          <w:b/>
          <w:i w:val="false"/>
          <w:color w:val="000000"/>
        </w:rPr>
        <w:t xml:space="preserve"> Көрсетілетін қызмет берушінің кеңсесі арқылы мемлекеттік қызмет көрсетудің</w:t>
      </w:r>
    </w:p>
    <w:bookmarkEnd w:id="52"/>
    <w:bookmarkStart w:name="z63" w:id="53"/>
    <w:p>
      <w:pPr>
        <w:spacing w:after="0"/>
        <w:ind w:left="0"/>
        <w:jc w:val="left"/>
      </w:pPr>
      <w:r>
        <w:rPr>
          <w:rFonts w:ascii="Times New Roman"/>
          <w:b/>
          <w:i w:val="false"/>
          <w:color w:val="000000"/>
        </w:rPr>
        <w:t xml:space="preserve"> бизнес-процестерінің анықтамалығы</w:t>
      </w:r>
    </w:p>
    <w:bookmarkEnd w:id="53"/>
    <w:bookmarkStart w:name="z6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Шартты белгілер:</w:t>
      </w:r>
    </w:p>
    <w:bookmarkEnd w:id="55"/>
    <w:bookmarkStart w:name="z6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