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208fa" w14:textId="c9208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"Қайта өңдеуші кәсіпорындардың ауыл шаруашылығы өнімін тереңдете қайта өңдеп өнім өндіру үшін оны сатып алуға арналған шығындарын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2017 жылғы 1 қарашадағы № 437 қаулысы. Солтүстік Қазақстан облысының Әділет департаментінде 2017 жылғы 17 қарашада № 4370 болып тіркелді. Күші жойылды - Солтүстік Қазақстан облысы әкімдігінің 2018 жылғы 13 қыркүйектегі № 264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әкімдігінің 13.09.2018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Қоса беріліп отырған "Қайта өңдеуші кәсіпорындардың ауыл шаруашылығы өнімін тереңдете қайта өңдеп өнім өндіру үшін оны сатып алуға </w:t>
      </w:r>
      <w:r>
        <w:rPr>
          <w:rFonts w:ascii="Times New Roman"/>
          <w:b w:val="false"/>
          <w:i w:val="false"/>
          <w:color w:val="000000"/>
          <w:sz w:val="28"/>
        </w:rPr>
        <w:t xml:space="preserve">арналған шығындарын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Осы қаулының орындалуын бақылау "Солтүстік Қазақстан облысы әкімдігінің ауыл шаруашылығы басқармасы" коммуналдық мемлекеттік мекемесіне жүктелсін.</w:t>
      </w:r>
    </w:p>
    <w:bookmarkEnd w:id="2"/>
    <w:bookmarkStart w:name="z8" w:id="3"/>
    <w:p>
      <w:pPr>
        <w:spacing w:after="0"/>
        <w:ind w:left="0"/>
        <w:jc w:val="both"/>
      </w:pPr>
      <w:r>
        <w:rPr>
          <w:rFonts w:ascii="Times New Roman"/>
          <w:b w:val="false"/>
          <w:i w:val="false"/>
          <w:color w:val="000000"/>
          <w:sz w:val="28"/>
        </w:rPr>
        <w:t xml:space="preserve">
      3. Осы қаулы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2017 жылғы 1 қарашадағы № 437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3" w:id="4"/>
    <w:p>
      <w:pPr>
        <w:spacing w:after="0"/>
        <w:ind w:left="0"/>
        <w:jc w:val="left"/>
      </w:pPr>
      <w:r>
        <w:rPr>
          <w:rFonts w:ascii="Times New Roman"/>
          <w:b/>
          <w:i w:val="false"/>
          <w:color w:val="000000"/>
        </w:rPr>
        <w:t xml:space="preserve"> "Қайта өңдеуші кәсіпорындардың ауыл шаруашылығы өнімін тереңдете қайта өңдеп өнім өндіру үшін оны сатып алуға арналған шығындарын субсидиялау" мемлекеттік көрсетілетін қызмет регламенті</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xml:space="preserve">
      1. "Қайта өңдеуші кәсіпорындардың ауыл шаруашылығы өнімін тереңдете қайта өңдеп өнім өндіру үшін оны сатып алуға арналған шығындарын субсидиялау" мемлекеттік көрсетілетін қызмет регламенті (бұдан әрі – Регламент) "Мал шаруашылығы саласындағы мемлекеттік көрсетілетін қызметтер стандарттарын бекіту туралы" Қазақстан Республикасы Ауыл шаруашылығы министрінің 2015 жылғы 28 сәуірдегі № 3-2/378 бұйрығымен (Нормативтік құқықтық актілерді мемлекеттік тіркеу тізілімінде № 11284 болып тіркелді) бекітілген "Қайта өңдеуші кәсіпорындардың ауыл шаруашылығы өнімін тереңдете қайта өңдеп өнім өндіру үшін оны сатып алуға арналған шығындарын субсидиялау"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әзірленді. </w:t>
      </w:r>
    </w:p>
    <w:bookmarkEnd w:id="6"/>
    <w:bookmarkStart w:name="z16" w:id="7"/>
    <w:p>
      <w:pPr>
        <w:spacing w:after="0"/>
        <w:ind w:left="0"/>
        <w:jc w:val="both"/>
      </w:pPr>
      <w:r>
        <w:rPr>
          <w:rFonts w:ascii="Times New Roman"/>
          <w:b w:val="false"/>
          <w:i w:val="false"/>
          <w:color w:val="000000"/>
          <w:sz w:val="28"/>
        </w:rPr>
        <w:t xml:space="preserve">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"Қайта өңдеуші кәсіпорындардың ауыл шаруашылығы өнімін тереңдете қайта өңдеп өнім өндіру үшін оны сатып алуға арналған шығындарын субсидиялау" мемлекеттік көрсетілетін қызмет (бұдан әрі - мемлекеттік көрсетілетін қызмет) "Солтүстік Қазақстан облысы әкімдігінің ауыл шаруашылығы басқармасы" коммуналдық мемлекеттік мекемесі (бұдан әрі – көрсетілетін қызметті беруші) көрсетеді. </w:t>
      </w:r>
    </w:p>
    <w:bookmarkEnd w:id="7"/>
    <w:bookmarkStart w:name="z17" w:id="8"/>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көрсетілетін қызметті берушінің кеңсесі арқылы жүзеге асырылады.</w:t>
      </w:r>
    </w:p>
    <w:bookmarkEnd w:id="8"/>
    <w:bookmarkStart w:name="z18" w:id="9"/>
    <w:p>
      <w:pPr>
        <w:spacing w:after="0"/>
        <w:ind w:left="0"/>
        <w:jc w:val="both"/>
      </w:pPr>
      <w:r>
        <w:rPr>
          <w:rFonts w:ascii="Times New Roman"/>
          <w:b w:val="false"/>
          <w:i w:val="false"/>
          <w:color w:val="000000"/>
          <w:sz w:val="28"/>
        </w:rPr>
        <w:t>
      2. Мемлекеттік қызметті көрсету нысаны – қағаз түрінде.</w:t>
      </w:r>
    </w:p>
    <w:bookmarkEnd w:id="9"/>
    <w:bookmarkStart w:name="z19" w:id="10"/>
    <w:p>
      <w:pPr>
        <w:spacing w:after="0"/>
        <w:ind w:left="0"/>
        <w:jc w:val="both"/>
      </w:pPr>
      <w:r>
        <w:rPr>
          <w:rFonts w:ascii="Times New Roman"/>
          <w:b w:val="false"/>
          <w:i w:val="false"/>
          <w:color w:val="000000"/>
          <w:sz w:val="28"/>
        </w:rPr>
        <w:t>
      3. Мемлекеттік қызметті көрсету нәтижесін беру нысаны: қағаз түрінде.</w:t>
      </w:r>
    </w:p>
    <w:bookmarkEnd w:id="10"/>
    <w:bookmarkStart w:name="z20" w:id="11"/>
    <w:p>
      <w:pPr>
        <w:spacing w:after="0"/>
        <w:ind w:left="0"/>
        <w:jc w:val="both"/>
      </w:pPr>
      <w:r>
        <w:rPr>
          <w:rFonts w:ascii="Times New Roman"/>
          <w:b w:val="false"/>
          <w:i w:val="false"/>
          <w:color w:val="000000"/>
          <w:sz w:val="28"/>
        </w:rPr>
        <w:t xml:space="preserve">
      4. Мемлекеттік қызметті көрсету нәтижесі – Стандартқа 1-қосымшаға сәйкес нысан бойынша субсидиялар алуға арналған өтінімді қарастыру нәтижелері туралы хабарлама не осы Регламенттің 5-тармағында көрсетілген негіздер бойынша бас тарту туралы көрсетілетін қызметті берушінің дәлелді жауабы. </w:t>
      </w:r>
    </w:p>
    <w:bookmarkEnd w:id="11"/>
    <w:bookmarkStart w:name="z21" w:id="12"/>
    <w:p>
      <w:pPr>
        <w:spacing w:after="0"/>
        <w:ind w:left="0"/>
        <w:jc w:val="both"/>
      </w:pPr>
      <w:r>
        <w:rPr>
          <w:rFonts w:ascii="Times New Roman"/>
          <w:b w:val="false"/>
          <w:i w:val="false"/>
          <w:color w:val="000000"/>
          <w:sz w:val="28"/>
        </w:rPr>
        <w:t>
      Мемлекеттік қызмет жеке және заңды тұлғаларға (бұдан әрі – көрсетілетін қызметті алушы) тегін көрсетіледі.</w:t>
      </w:r>
    </w:p>
    <w:bookmarkEnd w:id="12"/>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(қызметшілерінің) іс-қимылдары тәртібін сипаттау</w:t>
      </w:r>
    </w:p>
    <w:bookmarkStart w:name="z22" w:id="13"/>
    <w:p>
      <w:pPr>
        <w:spacing w:after="0"/>
        <w:ind w:left="0"/>
        <w:jc w:val="both"/>
      </w:pPr>
      <w:r>
        <w:rPr>
          <w:rFonts w:ascii="Times New Roman"/>
          <w:b w:val="false"/>
          <w:i w:val="false"/>
          <w:color w:val="000000"/>
          <w:sz w:val="28"/>
        </w:rPr>
        <w:t>
      5. Мемлекеттік қызметті көрсету бойынша рәсімді (іс-қимылды) бастауға негіздеме мына болып табылады:</w:t>
      </w:r>
    </w:p>
    <w:bookmarkEnd w:id="13"/>
    <w:bookmarkStart w:name="z23" w:id="14"/>
    <w:p>
      <w:pPr>
        <w:spacing w:after="0"/>
        <w:ind w:left="0"/>
        <w:jc w:val="both"/>
      </w:pPr>
      <w:r>
        <w:rPr>
          <w:rFonts w:ascii="Times New Roman"/>
          <w:b w:val="false"/>
          <w:i w:val="false"/>
          <w:color w:val="000000"/>
          <w:sz w:val="28"/>
        </w:rPr>
        <w:t>
      1) стандартқа 2-қосымшаға сәйкес нысан бойынша субсидиялар алуға арналған өтінім;</w:t>
      </w:r>
    </w:p>
    <w:bookmarkEnd w:id="14"/>
    <w:bookmarkStart w:name="z24" w:id="15"/>
    <w:p>
      <w:pPr>
        <w:spacing w:after="0"/>
        <w:ind w:left="0"/>
        <w:jc w:val="both"/>
      </w:pPr>
      <w:r>
        <w:rPr>
          <w:rFonts w:ascii="Times New Roman"/>
          <w:b w:val="false"/>
          <w:i w:val="false"/>
          <w:color w:val="000000"/>
          <w:sz w:val="28"/>
        </w:rPr>
        <w:t xml:space="preserve">
      2) статистика органының құжатты қабылданғаны туралы белгісі бар, кәсіпорынның статистика органдарына тереңдете өңдеп өнім өндірілгені және тиеп-жөнелтілгені туралы есептерінің көшірмелері немесе тереңдете қайта өңдеп өнім өндірілгенін растайтын, кәсіпорын мөрімен куәландырылған құжаттардың (өнімнің қоймаға қабылданғаны туралы қоймалық жүкқұжаттар, аталған өнімнің кіріске алынғаны көрсетілетін бухгалтерлік теңгерім) көшірмелері; </w:t>
      </w:r>
    </w:p>
    <w:bookmarkEnd w:id="15"/>
    <w:bookmarkStart w:name="z25" w:id="16"/>
    <w:p>
      <w:pPr>
        <w:spacing w:after="0"/>
        <w:ind w:left="0"/>
        <w:jc w:val="both"/>
      </w:pPr>
      <w:r>
        <w:rPr>
          <w:rFonts w:ascii="Times New Roman"/>
          <w:b w:val="false"/>
          <w:i w:val="false"/>
          <w:color w:val="000000"/>
          <w:sz w:val="28"/>
        </w:rPr>
        <w:t>
       3) тереңдете қайта өңдеп өнім шығару үшін пайдаланылған ауыл шаруашылығы өнімінің сатып алынғанын растайтын құжаттар – қайта өңдеп өнім өндіру үшін пайдаланылған шикізаттың сатып алынғанын растайтын, кәсіпорын мөрімен куәландырылған құжаттар (шарт, шот-фактура, сатып алу актісі және сатып алынған шикізатқа ақы төленгенін растайтын құжаттар) көшірмелері;</w:t>
      </w:r>
    </w:p>
    <w:bookmarkEnd w:id="16"/>
    <w:bookmarkStart w:name="z26" w:id="17"/>
    <w:p>
      <w:pPr>
        <w:spacing w:after="0"/>
        <w:ind w:left="0"/>
        <w:jc w:val="both"/>
      </w:pPr>
      <w:r>
        <w:rPr>
          <w:rFonts w:ascii="Times New Roman"/>
          <w:b w:val="false"/>
          <w:i w:val="false"/>
          <w:color w:val="000000"/>
          <w:sz w:val="28"/>
        </w:rPr>
        <w:t>
       4) қайта өңдеуші кәсіпорынның банктік шотының болуы туралы банктің немесе Ұлттық пошта операторының анықтамасы;</w:t>
      </w:r>
    </w:p>
    <w:bookmarkEnd w:id="17"/>
    <w:bookmarkStart w:name="z27" w:id="18"/>
    <w:p>
      <w:pPr>
        <w:spacing w:after="0"/>
        <w:ind w:left="0"/>
        <w:jc w:val="both"/>
      </w:pPr>
      <w:r>
        <w:rPr>
          <w:rFonts w:ascii="Times New Roman"/>
          <w:b w:val="false"/>
          <w:i w:val="false"/>
          <w:color w:val="000000"/>
          <w:sz w:val="28"/>
        </w:rPr>
        <w:t>
       5) стандартқа 3-қосымшаға сәйкес нысан бойынша бюджеттік бағдарламаны іске асырудың тиімділігі туралы ақпарат.</w:t>
      </w:r>
    </w:p>
    <w:bookmarkEnd w:id="18"/>
    <w:bookmarkStart w:name="z28" w:id="19"/>
    <w:p>
      <w:pPr>
        <w:spacing w:after="0"/>
        <w:ind w:left="0"/>
        <w:jc w:val="both"/>
      </w:pPr>
      <w:r>
        <w:rPr>
          <w:rFonts w:ascii="Times New Roman"/>
          <w:b w:val="false"/>
          <w:i w:val="false"/>
          <w:color w:val="000000"/>
          <w:sz w:val="28"/>
        </w:rPr>
        <w:t xml:space="preserve">
       Көрсетілетін қызметті алушылардан ақпараттық жүйелерден алынуы мүмкін құжаттарды талап етуге жол берілмейді. </w:t>
      </w:r>
    </w:p>
    <w:bookmarkEnd w:id="19"/>
    <w:bookmarkStart w:name="z29" w:id="20"/>
    <w:p>
      <w:pPr>
        <w:spacing w:after="0"/>
        <w:ind w:left="0"/>
        <w:jc w:val="both"/>
      </w:pPr>
      <w:r>
        <w:rPr>
          <w:rFonts w:ascii="Times New Roman"/>
          <w:b w:val="false"/>
          <w:i w:val="false"/>
          <w:color w:val="000000"/>
          <w:sz w:val="28"/>
        </w:rPr>
        <w:t>
       Көрсетілетін қызметті алушы құжаттардың пакетін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20"/>
    <w:bookmarkStart w:name="z30" w:id="21"/>
    <w:p>
      <w:pPr>
        <w:spacing w:after="0"/>
        <w:ind w:left="0"/>
        <w:jc w:val="both"/>
      </w:pPr>
      <w:r>
        <w:rPr>
          <w:rFonts w:ascii="Times New Roman"/>
          <w:b w:val="false"/>
          <w:i w:val="false"/>
          <w:color w:val="000000"/>
          <w:sz w:val="28"/>
        </w:rPr>
        <w:t>
       Көрсетілетін қызметті беруші, егер, Қазақстан Республикасының заңнамасында өзгеше көзделмесе, мемлекеттік қызметті көрсету кезінде ақпараттық жүйелердегі заңмен қорғалатын құпияны құрайтын мәліметтерді пайдалануға көрсетілетін қызметті алушының келісімін алады.</w:t>
      </w:r>
    </w:p>
    <w:bookmarkEnd w:id="21"/>
    <w:bookmarkStart w:name="z31" w:id="22"/>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көрсетілетін қызметті берушінің өтінішті қағаз жеткізгіште қабылдағанын өтініштің көшірмесіндегі құжаттар топтамасын қабылдау күні, уақыты, құжаттарды қабылдаған жауапты адамның тегі, аты және әкесінің аты көрсетіле отырып, көрсетілетін қызметті берушінің кеңсесінде тіркелгені туралы белгі растайды.</w:t>
      </w:r>
    </w:p>
    <w:bookmarkEnd w:id="22"/>
    <w:bookmarkStart w:name="z32" w:id="23"/>
    <w:p>
      <w:pPr>
        <w:spacing w:after="0"/>
        <w:ind w:left="0"/>
        <w:jc w:val="both"/>
      </w:pPr>
      <w:r>
        <w:rPr>
          <w:rFonts w:ascii="Times New Roman"/>
          <w:b w:val="false"/>
          <w:i w:val="false"/>
          <w:color w:val="000000"/>
          <w:sz w:val="28"/>
        </w:rPr>
        <w:t>
       6. Мемлекеттік қызметті көрсетуден бас тартуға арналған негіздер:</w:t>
      </w:r>
    </w:p>
    <w:bookmarkEnd w:id="23"/>
    <w:bookmarkStart w:name="z33" w:id="24"/>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дұрыс еместігінің анықталуы;</w:t>
      </w:r>
    </w:p>
    <w:bookmarkEnd w:id="24"/>
    <w:bookmarkStart w:name="z34" w:id="25"/>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 Ауыл шаруашылығы министрінің 2014 жылғы 26 қарашадағы № 3-2/615 бұйрығымен (Нормативтік құқықтық актілерді мемлекеттік тіркеу тізілімінде № 10087 болып тіркелді) бекітілген Өңдеуші кәсіпорындардың ауылшаруашылық өнімін тереңдете өңдеп өнім өндіруі үшін оны сатып алу шығындарын субсидиялау </w:t>
      </w:r>
      <w:r>
        <w:rPr>
          <w:rFonts w:ascii="Times New Roman"/>
          <w:b w:val="false"/>
          <w:i w:val="false"/>
          <w:color w:val="000000"/>
          <w:sz w:val="28"/>
        </w:rPr>
        <w:t>қағидаларына</w:t>
      </w:r>
      <w:r>
        <w:rPr>
          <w:rFonts w:ascii="Times New Roman"/>
          <w:b w:val="false"/>
          <w:i w:val="false"/>
          <w:color w:val="000000"/>
          <w:sz w:val="28"/>
        </w:rPr>
        <w:t xml:space="preserve"> сәйкес келмеуі болып табылады.</w:t>
      </w:r>
    </w:p>
    <w:bookmarkEnd w:id="25"/>
    <w:bookmarkStart w:name="z35" w:id="26"/>
    <w:p>
      <w:pPr>
        <w:spacing w:after="0"/>
        <w:ind w:left="0"/>
        <w:jc w:val="both"/>
      </w:pPr>
      <w:r>
        <w:rPr>
          <w:rFonts w:ascii="Times New Roman"/>
          <w:b w:val="false"/>
          <w:i w:val="false"/>
          <w:color w:val="000000"/>
          <w:sz w:val="28"/>
        </w:rPr>
        <w:t xml:space="preserve">
      Көрсетілетін қызметті беруші субсидиялардың бірінші траншын төлеу үшін өтініштерді әр айдың 10 күніне дейін, ал екінші транш үшін тоқсандық негізде есепті тоқсаннан кейінгі айдың 10 күніне дейін қабылдайды. </w:t>
      </w:r>
    </w:p>
    <w:bookmarkEnd w:id="26"/>
    <w:bookmarkStart w:name="z36" w:id="27"/>
    <w:p>
      <w:pPr>
        <w:spacing w:after="0"/>
        <w:ind w:left="0"/>
        <w:jc w:val="both"/>
      </w:pPr>
      <w:r>
        <w:rPr>
          <w:rFonts w:ascii="Times New Roman"/>
          <w:b w:val="false"/>
          <w:i w:val="false"/>
          <w:color w:val="000000"/>
          <w:sz w:val="28"/>
        </w:rPr>
        <w:t>
      Мемлекеттік қызметті көрсетуге өтінімді қабылдау және нәтижені беру сағат 13.00-ден 14.30-ға дейінгі түскі үзіліспен сағат 9.00-ден 17.30-ға дейін жүзеге асырылады.</w:t>
      </w:r>
    </w:p>
    <w:bookmarkEnd w:id="27"/>
    <w:bookmarkStart w:name="z37" w:id="28"/>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тәртібімен көрсетiледi.</w:t>
      </w:r>
    </w:p>
    <w:bookmarkEnd w:id="28"/>
    <w:bookmarkStart w:name="z38" w:id="29"/>
    <w:p>
      <w:pPr>
        <w:spacing w:after="0"/>
        <w:ind w:left="0"/>
        <w:jc w:val="both"/>
      </w:pPr>
      <w:r>
        <w:rPr>
          <w:rFonts w:ascii="Times New Roman"/>
          <w:b w:val="false"/>
          <w:i w:val="false"/>
          <w:color w:val="000000"/>
          <w:sz w:val="28"/>
        </w:rPr>
        <w:t>
      7. Мемлекеттік қызметті көрсету процесінің құрамына кіретін әрбір рәсімнің (іс-қимылдың) мазмұны, оның орындалу ұзақтығы:</w:t>
      </w:r>
    </w:p>
    <w:bookmarkEnd w:id="29"/>
    <w:bookmarkStart w:name="z39" w:id="30"/>
    <w:p>
      <w:pPr>
        <w:spacing w:after="0"/>
        <w:ind w:left="0"/>
        <w:jc w:val="both"/>
      </w:pPr>
      <w:r>
        <w:rPr>
          <w:rFonts w:ascii="Times New Roman"/>
          <w:b w:val="false"/>
          <w:i w:val="false"/>
          <w:color w:val="000000"/>
          <w:sz w:val="28"/>
        </w:rPr>
        <w:t xml:space="preserve">
      1) көрсетілетін қызметті берушінің кеңсе қызметкері көрсетілетін қызметті берушінің басшысына кейін тапсыра отырып, құжаттарды қоса өтінімді қабылдауды және тіркеуді жүзеге асырады – 15 (он бес) минут; </w:t>
      </w:r>
    </w:p>
    <w:bookmarkEnd w:id="30"/>
    <w:bookmarkStart w:name="z40" w:id="31"/>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жауапты орындаушыны айқындайды – 2 (екі) сағат;</w:t>
      </w:r>
    </w:p>
    <w:bookmarkEnd w:id="31"/>
    <w:bookmarkStart w:name="z41" w:id="32"/>
    <w:p>
      <w:pPr>
        <w:spacing w:after="0"/>
        <w:ind w:left="0"/>
        <w:jc w:val="both"/>
      </w:pPr>
      <w:r>
        <w:rPr>
          <w:rFonts w:ascii="Times New Roman"/>
          <w:b w:val="false"/>
          <w:i w:val="false"/>
          <w:color w:val="000000"/>
          <w:sz w:val="28"/>
        </w:rPr>
        <w:t xml:space="preserve">
      3) көрсетілетін қызметті берушінің жауапты орындаушысы ұсынылған құжаттарды осы Регламенттің 4-тармағымен көзделген талаптардың сәйкестігіне зерделейді және ұсынылған құжаттарды көрсетілетін ведомствоаралық комиссияның (бұдан әрі – ВАК) қарауына жібереді – 3 (үш) жұмыс күні; </w:t>
      </w:r>
    </w:p>
    <w:bookmarkEnd w:id="32"/>
    <w:bookmarkStart w:name="z42" w:id="33"/>
    <w:p>
      <w:pPr>
        <w:spacing w:after="0"/>
        <w:ind w:left="0"/>
        <w:jc w:val="both"/>
      </w:pPr>
      <w:r>
        <w:rPr>
          <w:rFonts w:ascii="Times New Roman"/>
          <w:b w:val="false"/>
          <w:i w:val="false"/>
          <w:color w:val="000000"/>
          <w:sz w:val="28"/>
        </w:rPr>
        <w:t xml:space="preserve">
      4) ВАК ұсынылған құжаттарды қарайды, тиесілі субсидиялар көлемдерін көрсете отырып, субсидиялар алуға арналған өңдеуші кәсіпорындардың тізімін қалыптастырады, бекітеді және оны көрсетілетін қызметті берушінің жауапты орындаушысына ұсынады – 3 (үш) жұмыс күні; </w:t>
      </w:r>
    </w:p>
    <w:bookmarkEnd w:id="33"/>
    <w:bookmarkStart w:name="z43" w:id="34"/>
    <w:p>
      <w:pPr>
        <w:spacing w:after="0"/>
        <w:ind w:left="0"/>
        <w:jc w:val="both"/>
      </w:pPr>
      <w:r>
        <w:rPr>
          <w:rFonts w:ascii="Times New Roman"/>
          <w:b w:val="false"/>
          <w:i w:val="false"/>
          <w:color w:val="000000"/>
          <w:sz w:val="28"/>
        </w:rPr>
        <w:t>
      5) көрсетілетін қызметті берушінің жауапты орындаушысы өңдеуші кәсіпорындардың ауылшаруашылық өнімін тереңдете өңдеп өнім өндіруі үшін оны сатып алуға бюджеттік субсидияларды төлеу үшін тізілімдемені қалыптастырады, көрсетілетін қызметті берушінің басшысына кейін тапсыра отырып, субсидияларды алуға арналған өтінімді қарау нәтижелері туралы хабарламаны ресімдейді – 3 (үш) жұмыс күні;</w:t>
      </w:r>
    </w:p>
    <w:bookmarkEnd w:id="34"/>
    <w:bookmarkStart w:name="z44" w:id="35"/>
    <w:p>
      <w:pPr>
        <w:spacing w:after="0"/>
        <w:ind w:left="0"/>
        <w:jc w:val="both"/>
      </w:pPr>
      <w:r>
        <w:rPr>
          <w:rFonts w:ascii="Times New Roman"/>
          <w:b w:val="false"/>
          <w:i w:val="false"/>
          <w:color w:val="000000"/>
          <w:sz w:val="28"/>
        </w:rPr>
        <w:t>
      6) көрсетілетін қызметті берушінің басшысы субсидияларды төлеу үшін тізілімдемеге және субсидияларды алуға арналған өтінімдерді қарау нәтижелері туралы хабарламаға қол қояды – 1 (бір) жұмыс күні;</w:t>
      </w:r>
    </w:p>
    <w:bookmarkEnd w:id="35"/>
    <w:bookmarkStart w:name="z45" w:id="36"/>
    <w:p>
      <w:pPr>
        <w:spacing w:after="0"/>
        <w:ind w:left="0"/>
        <w:jc w:val="both"/>
      </w:pPr>
      <w:r>
        <w:rPr>
          <w:rFonts w:ascii="Times New Roman"/>
          <w:b w:val="false"/>
          <w:i w:val="false"/>
          <w:color w:val="000000"/>
          <w:sz w:val="28"/>
        </w:rPr>
        <w:t xml:space="preserve">
      7) қаржыландыру және бухгалтерлік есеп бөлімінің маманы (бұдан әрі – көрсетілетін қызметті беруші қаржы бөлімінің маманы) көрсетілетін қызметті алушылардың банктік шоттарына тиесілі субсидияларды одан әрі аудару үшін аумақтық қазынашылық бөлімшесіне төлем шоттарының тізілімін ұсынады – 10 (он) жұмыс күні.      </w:t>
      </w:r>
    </w:p>
    <w:bookmarkEnd w:id="36"/>
    <w:bookmarkStart w:name="z46" w:id="37"/>
    <w:p>
      <w:pPr>
        <w:spacing w:after="0"/>
        <w:ind w:left="0"/>
        <w:jc w:val="both"/>
      </w:pPr>
      <w:r>
        <w:rPr>
          <w:rFonts w:ascii="Times New Roman"/>
          <w:b w:val="false"/>
          <w:i w:val="false"/>
          <w:color w:val="000000"/>
          <w:sz w:val="28"/>
        </w:rPr>
        <w:t>
      8) көрсетілетін қызметті берушінің кеңсе қызметкері көрсетілетін қызметті алушыға субсидияларды алуға өтінімдерді қарау нәтижелері туралы хабарламаны жібереді – 15 (он бес) минут.</w:t>
      </w:r>
    </w:p>
    <w:bookmarkEnd w:id="37"/>
    <w:bookmarkStart w:name="z47" w:id="38"/>
    <w:p>
      <w:pPr>
        <w:spacing w:after="0"/>
        <w:ind w:left="0"/>
        <w:jc w:val="both"/>
      </w:pPr>
      <w:r>
        <w:rPr>
          <w:rFonts w:ascii="Times New Roman"/>
          <w:b w:val="false"/>
          <w:i w:val="false"/>
          <w:color w:val="000000"/>
          <w:sz w:val="28"/>
        </w:rPr>
        <w:t>
      8. Келесі рәсімді (іс-әрекетті) орындауды бастау үшін негіз болатын мемлекеттік қызмет көрсету бойынша рәсімнің (іс-әрекеттің) нәтижесі:</w:t>
      </w:r>
    </w:p>
    <w:bookmarkEnd w:id="38"/>
    <w:bookmarkStart w:name="z48" w:id="39"/>
    <w:p>
      <w:pPr>
        <w:spacing w:after="0"/>
        <w:ind w:left="0"/>
        <w:jc w:val="both"/>
      </w:pPr>
      <w:r>
        <w:rPr>
          <w:rFonts w:ascii="Times New Roman"/>
          <w:b w:val="false"/>
          <w:i w:val="false"/>
          <w:color w:val="000000"/>
          <w:sz w:val="28"/>
        </w:rPr>
        <w:t>
      1) көрсетілетін қызметті берушінің кеңсесінде құжаттарды тіркеу;</w:t>
      </w:r>
    </w:p>
    <w:bookmarkEnd w:id="39"/>
    <w:bookmarkStart w:name="z49" w:id="40"/>
    <w:p>
      <w:pPr>
        <w:spacing w:after="0"/>
        <w:ind w:left="0"/>
        <w:jc w:val="both"/>
      </w:pPr>
      <w:r>
        <w:rPr>
          <w:rFonts w:ascii="Times New Roman"/>
          <w:b w:val="false"/>
          <w:i w:val="false"/>
          <w:color w:val="000000"/>
          <w:sz w:val="28"/>
        </w:rPr>
        <w:t>
      2) көрсетілетін қызметті берушінің басшысымен құжаттарды қарау және жауапты орындаушыны айқындау;</w:t>
      </w:r>
    </w:p>
    <w:bookmarkEnd w:id="40"/>
    <w:bookmarkStart w:name="z50" w:id="41"/>
    <w:p>
      <w:pPr>
        <w:spacing w:after="0"/>
        <w:ind w:left="0"/>
        <w:jc w:val="both"/>
      </w:pPr>
      <w:r>
        <w:rPr>
          <w:rFonts w:ascii="Times New Roman"/>
          <w:b w:val="false"/>
          <w:i w:val="false"/>
          <w:color w:val="000000"/>
          <w:sz w:val="28"/>
        </w:rPr>
        <w:t>
      3) құжаттарды зерделеу және жауапты орындаушымен ВАК қарауға жіберу;</w:t>
      </w:r>
    </w:p>
    <w:bookmarkEnd w:id="41"/>
    <w:bookmarkStart w:name="z51" w:id="42"/>
    <w:p>
      <w:pPr>
        <w:spacing w:after="0"/>
        <w:ind w:left="0"/>
        <w:jc w:val="both"/>
      </w:pPr>
      <w:r>
        <w:rPr>
          <w:rFonts w:ascii="Times New Roman"/>
          <w:b w:val="false"/>
          <w:i w:val="false"/>
          <w:color w:val="000000"/>
          <w:sz w:val="28"/>
        </w:rPr>
        <w:t>
      4) құжаттарды қарау және тиесілі субсидиялардың көлемдерін көрсете отырып, субсидияларды алуға өңдеуші кәсіпорындардың тізімін ВАК қалыптастыру;</w:t>
      </w:r>
    </w:p>
    <w:bookmarkEnd w:id="42"/>
    <w:bookmarkStart w:name="z52" w:id="43"/>
    <w:p>
      <w:pPr>
        <w:spacing w:after="0"/>
        <w:ind w:left="0"/>
        <w:jc w:val="both"/>
      </w:pPr>
      <w:r>
        <w:rPr>
          <w:rFonts w:ascii="Times New Roman"/>
          <w:b w:val="false"/>
          <w:i w:val="false"/>
          <w:color w:val="000000"/>
          <w:sz w:val="28"/>
        </w:rPr>
        <w:t>
      5) тізілімдемені қалыптастыру және көрсетілетін қызметті алушының жауапты орындаушысымен көрсетілетін қызмет нәтижесін дайындау;</w:t>
      </w:r>
    </w:p>
    <w:bookmarkEnd w:id="43"/>
    <w:bookmarkStart w:name="z53" w:id="44"/>
    <w:p>
      <w:pPr>
        <w:spacing w:after="0"/>
        <w:ind w:left="0"/>
        <w:jc w:val="both"/>
      </w:pPr>
      <w:r>
        <w:rPr>
          <w:rFonts w:ascii="Times New Roman"/>
          <w:b w:val="false"/>
          <w:i w:val="false"/>
          <w:color w:val="000000"/>
          <w:sz w:val="28"/>
        </w:rPr>
        <w:t>
      6) субсидияларды төлеу үшін тізілімдемеге және субсидияларды алуға арналған өтінімдерді қарау нәтижелері туралы хабарламаға қол қою;</w:t>
      </w:r>
    </w:p>
    <w:bookmarkEnd w:id="44"/>
    <w:bookmarkStart w:name="z54" w:id="45"/>
    <w:p>
      <w:pPr>
        <w:spacing w:after="0"/>
        <w:ind w:left="0"/>
        <w:jc w:val="both"/>
      </w:pPr>
      <w:r>
        <w:rPr>
          <w:rFonts w:ascii="Times New Roman"/>
          <w:b w:val="false"/>
          <w:i w:val="false"/>
          <w:color w:val="000000"/>
          <w:sz w:val="28"/>
        </w:rPr>
        <w:t>
      7) көрсетілетін қызметті алушылардың банктік шоттарына тиесілі субсидияларды одан әрі аудару үшін аумақтық қазынашылық бөлімшесіне төлем шоттарының тізілімін ұсыну.</w:t>
      </w:r>
    </w:p>
    <w:bookmarkEnd w:id="45"/>
    <w:bookmarkStart w:name="z55" w:id="46"/>
    <w:p>
      <w:pPr>
        <w:spacing w:after="0"/>
        <w:ind w:left="0"/>
        <w:jc w:val="both"/>
      </w:pPr>
      <w:r>
        <w:rPr>
          <w:rFonts w:ascii="Times New Roman"/>
          <w:b w:val="false"/>
          <w:i w:val="false"/>
          <w:color w:val="000000"/>
          <w:sz w:val="28"/>
        </w:rPr>
        <w:t>
      8) көрсетілетін қызметті алушыларға субсидияларды алуға арналған өтінімдерді қарау нәтижелері туралы хабарламаларды жіберу.</w:t>
      </w:r>
    </w:p>
    <w:bookmarkEnd w:id="46"/>
    <w:bookmarkStart w:name="z56" w:id="47"/>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(қызметшілерінің) өзара іс-қимылы тәртібін сипаттау</w:t>
      </w:r>
    </w:p>
    <w:bookmarkEnd w:id="47"/>
    <w:p>
      <w:pPr>
        <w:spacing w:after="0"/>
        <w:ind w:left="0"/>
        <w:jc w:val="both"/>
      </w:pPr>
      <w:r>
        <w:rPr>
          <w:rFonts w:ascii="Times New Roman"/>
          <w:b w:val="false"/>
          <w:i w:val="false"/>
          <w:color w:val="000000"/>
          <w:sz w:val="28"/>
        </w:rPr>
        <w:t>
      9. Мемлекеттік қызметті көрсету процесіне қатысатын көрсетілетін қызметті берушінің құрылымдық бөлімшелерінің (қызметшілерінің) тізбесі:</w:t>
      </w:r>
    </w:p>
    <w:bookmarkStart w:name="z57" w:id="48"/>
    <w:p>
      <w:pPr>
        <w:spacing w:after="0"/>
        <w:ind w:left="0"/>
        <w:jc w:val="both"/>
      </w:pPr>
      <w:r>
        <w:rPr>
          <w:rFonts w:ascii="Times New Roman"/>
          <w:b w:val="false"/>
          <w:i w:val="false"/>
          <w:color w:val="000000"/>
          <w:sz w:val="28"/>
        </w:rPr>
        <w:t>
      1) көрсетілетін қызметті берушінің кеңсе қызметкері;</w:t>
      </w:r>
    </w:p>
    <w:bookmarkEnd w:id="48"/>
    <w:bookmarkStart w:name="z58" w:id="49"/>
    <w:p>
      <w:pPr>
        <w:spacing w:after="0"/>
        <w:ind w:left="0"/>
        <w:jc w:val="both"/>
      </w:pPr>
      <w:r>
        <w:rPr>
          <w:rFonts w:ascii="Times New Roman"/>
          <w:b w:val="false"/>
          <w:i w:val="false"/>
          <w:color w:val="000000"/>
          <w:sz w:val="28"/>
        </w:rPr>
        <w:t>
      2) көрсетілетін қызметті берушінің басшысы;</w:t>
      </w:r>
    </w:p>
    <w:bookmarkEnd w:id="49"/>
    <w:bookmarkStart w:name="z59" w:id="50"/>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50"/>
    <w:bookmarkStart w:name="z60" w:id="51"/>
    <w:p>
      <w:pPr>
        <w:spacing w:after="0"/>
        <w:ind w:left="0"/>
        <w:jc w:val="both"/>
      </w:pPr>
      <w:r>
        <w:rPr>
          <w:rFonts w:ascii="Times New Roman"/>
          <w:b w:val="false"/>
          <w:i w:val="false"/>
          <w:color w:val="000000"/>
          <w:sz w:val="28"/>
        </w:rPr>
        <w:t>
      4) ВАК;</w:t>
      </w:r>
    </w:p>
    <w:bookmarkEnd w:id="51"/>
    <w:bookmarkStart w:name="z61" w:id="52"/>
    <w:p>
      <w:pPr>
        <w:spacing w:after="0"/>
        <w:ind w:left="0"/>
        <w:jc w:val="both"/>
      </w:pPr>
      <w:r>
        <w:rPr>
          <w:rFonts w:ascii="Times New Roman"/>
          <w:b w:val="false"/>
          <w:i w:val="false"/>
          <w:color w:val="000000"/>
          <w:sz w:val="28"/>
        </w:rPr>
        <w:t>
      5) көрсетілетін қызметті беруші қаржы бөлімінің маманы.</w:t>
      </w:r>
    </w:p>
    <w:bookmarkEnd w:id="52"/>
    <w:bookmarkStart w:name="z62" w:id="53"/>
    <w:p>
      <w:pPr>
        <w:spacing w:after="0"/>
        <w:ind w:left="0"/>
        <w:jc w:val="both"/>
      </w:pPr>
      <w:r>
        <w:rPr>
          <w:rFonts w:ascii="Times New Roman"/>
          <w:b w:val="false"/>
          <w:i w:val="false"/>
          <w:color w:val="000000"/>
          <w:sz w:val="28"/>
        </w:rPr>
        <w:t>
      10. Әрбір рәсімнің (іс-қимылдың) ұзақтығын көрсете отырып, құрылымдық бөлімшелер (қызметшілер) арасындағы рәсімдердің (іс-қимылдардың) реттілігін сипаттау:</w:t>
      </w:r>
    </w:p>
    <w:bookmarkEnd w:id="53"/>
    <w:bookmarkStart w:name="z63" w:id="54"/>
    <w:p>
      <w:pPr>
        <w:spacing w:after="0"/>
        <w:ind w:left="0"/>
        <w:jc w:val="both"/>
      </w:pPr>
      <w:r>
        <w:rPr>
          <w:rFonts w:ascii="Times New Roman"/>
          <w:b w:val="false"/>
          <w:i w:val="false"/>
          <w:color w:val="000000"/>
          <w:sz w:val="28"/>
        </w:rPr>
        <w:t xml:space="preserve">
      1) көрсетілетін қызметті берушінің кеңсе қызметкері құжаттарды қоса өтінімді кейін көрсетілетін қызметті берушінің басшысына тапсырумен қабылдауды және тіркеуді жүзеге асырады – 15 (он бес) минут; </w:t>
      </w:r>
    </w:p>
    <w:bookmarkEnd w:id="54"/>
    <w:bookmarkStart w:name="z64" w:id="55"/>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жауапты орындаушыны айқындайды – 2 (екі) сағат;</w:t>
      </w:r>
    </w:p>
    <w:bookmarkEnd w:id="55"/>
    <w:bookmarkStart w:name="z65" w:id="56"/>
    <w:p>
      <w:pPr>
        <w:spacing w:after="0"/>
        <w:ind w:left="0"/>
        <w:jc w:val="both"/>
      </w:pPr>
      <w:r>
        <w:rPr>
          <w:rFonts w:ascii="Times New Roman"/>
          <w:b w:val="false"/>
          <w:i w:val="false"/>
          <w:color w:val="000000"/>
          <w:sz w:val="28"/>
        </w:rPr>
        <w:t xml:space="preserve">
      3) көрсетілетін қызметті берушінің жауапты орындаушысы ұсынылған құжаттардың осы Регламенттің 4-тармағымен көзделген талаптарға сәйкестігін зерделейді және ұсынылған құжаттарды ведомствоаралық комиссияның (бұдан әрі – ВАК) қарауына жібереді – 3 (үш) жұмыс күні; </w:t>
      </w:r>
    </w:p>
    <w:bookmarkEnd w:id="56"/>
    <w:bookmarkStart w:name="z66" w:id="57"/>
    <w:p>
      <w:pPr>
        <w:spacing w:after="0"/>
        <w:ind w:left="0"/>
        <w:jc w:val="both"/>
      </w:pPr>
      <w:r>
        <w:rPr>
          <w:rFonts w:ascii="Times New Roman"/>
          <w:b w:val="false"/>
          <w:i w:val="false"/>
          <w:color w:val="000000"/>
          <w:sz w:val="28"/>
        </w:rPr>
        <w:t xml:space="preserve">
      4) ВАК ұсынылған құжаттарды қарайды, тиесілі субсидиялар көлемдерін көрсете отырып, субсидиялар алуға арналған өңдеуші кәсіпорындардың тізімін қалыптастырады, бекітеді және оны көрсетілетін қызметті берушінің жауапты орындаушысына ұсынады – 3 (үш) жұмыс күні; </w:t>
      </w:r>
    </w:p>
    <w:bookmarkEnd w:id="57"/>
    <w:bookmarkStart w:name="z67" w:id="58"/>
    <w:p>
      <w:pPr>
        <w:spacing w:after="0"/>
        <w:ind w:left="0"/>
        <w:jc w:val="both"/>
      </w:pPr>
      <w:r>
        <w:rPr>
          <w:rFonts w:ascii="Times New Roman"/>
          <w:b w:val="false"/>
          <w:i w:val="false"/>
          <w:color w:val="000000"/>
          <w:sz w:val="28"/>
        </w:rPr>
        <w:t xml:space="preserve">
      5) көрсетілетін қызметті берушінің жауапты орындаушысы өңдеуші кәсіпорындардың ауылшаруашылық өнімін тереңдете өңдеп өнім өндіруі үшін оны сатып алуға бюджеттік субсидияларды төлеу үшін тізілімдемені қалыптастырады, қол қою үшін көрсетілетін қызметті берушінің басшысына кейін тапсыра отырып, субсидияларды алуға арналған өтінімді қарау нәтижелері туралы хабарламаны ресімдейді – 3 (үш) жұмыс күні; </w:t>
      </w:r>
    </w:p>
    <w:bookmarkEnd w:id="58"/>
    <w:bookmarkStart w:name="z68" w:id="59"/>
    <w:p>
      <w:pPr>
        <w:spacing w:after="0"/>
        <w:ind w:left="0"/>
        <w:jc w:val="both"/>
      </w:pPr>
      <w:r>
        <w:rPr>
          <w:rFonts w:ascii="Times New Roman"/>
          <w:b w:val="false"/>
          <w:i w:val="false"/>
          <w:color w:val="000000"/>
          <w:sz w:val="28"/>
        </w:rPr>
        <w:t xml:space="preserve">
      6) көрсетілетін қызметті берушінің басшысы субсидияларды төлеу үшін тізілімдемеге және субсидияларды алуға арналған өтінімді қарау нәтижелері туралы хабарламаға қол қояды – 1 (бір) жұмыс күні; </w:t>
      </w:r>
    </w:p>
    <w:bookmarkEnd w:id="59"/>
    <w:bookmarkStart w:name="z69" w:id="60"/>
    <w:p>
      <w:pPr>
        <w:spacing w:after="0"/>
        <w:ind w:left="0"/>
        <w:jc w:val="both"/>
      </w:pPr>
      <w:r>
        <w:rPr>
          <w:rFonts w:ascii="Times New Roman"/>
          <w:b w:val="false"/>
          <w:i w:val="false"/>
          <w:color w:val="000000"/>
          <w:sz w:val="28"/>
        </w:rPr>
        <w:t>
      7) қаржыландыру және бухгалтерлік есеп бөлімінің маманы (бұдан әрі көрсетілетін қызметті беруші қаржы бөлімінің маманы) көрсетілетін қызметті алушылардың банктік шоттарына тиесілі субсидияларды одан әрі аудару үшін аумақтық қазынашылық бөлімшесіне төлем шоттарының тізілімін ұсынады – 10 (он) жұмыс күні;</w:t>
      </w:r>
    </w:p>
    <w:bookmarkEnd w:id="60"/>
    <w:bookmarkStart w:name="z70" w:id="61"/>
    <w:p>
      <w:pPr>
        <w:spacing w:after="0"/>
        <w:ind w:left="0"/>
        <w:jc w:val="both"/>
      </w:pPr>
      <w:r>
        <w:rPr>
          <w:rFonts w:ascii="Times New Roman"/>
          <w:b w:val="false"/>
          <w:i w:val="false"/>
          <w:color w:val="000000"/>
          <w:sz w:val="28"/>
        </w:rPr>
        <w:t>
      8) көрсетілетін қызметті берушінің кеңсе қызметкері көрсетілетін қызметті алушыға субсидияларды алуға арналған өтінімді қарау нәтижелері туралы хабарламаны жібереді – 15 (он бес) минут.</w:t>
      </w:r>
    </w:p>
    <w:bookmarkEnd w:id="61"/>
    <w:bookmarkStart w:name="z71" w:id="62"/>
    <w:p>
      <w:pPr>
        <w:spacing w:after="0"/>
        <w:ind w:left="0"/>
        <w:jc w:val="left"/>
      </w:pPr>
      <w:r>
        <w:rPr>
          <w:rFonts w:ascii="Times New Roman"/>
          <w:b/>
          <w:i w:val="false"/>
          <w:color w:val="000000"/>
        </w:rPr>
        <w:t xml:space="preserve"> 4. Мемлекеттік қызметті көрсету процесінде "Азаматтарға арналған үкімет" мемлекеттік корпорациясы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62"/>
    <w:bookmarkStart w:name="z72" w:id="63"/>
    <w:p>
      <w:pPr>
        <w:spacing w:after="0"/>
        <w:ind w:left="0"/>
        <w:jc w:val="both"/>
      </w:pPr>
      <w:r>
        <w:rPr>
          <w:rFonts w:ascii="Times New Roman"/>
          <w:b w:val="false"/>
          <w:i w:val="false"/>
          <w:color w:val="000000"/>
          <w:sz w:val="28"/>
        </w:rPr>
        <w:t xml:space="preserve">
      11. Мемлекеттік қызмет "Азаматтарға арналған үкімет" мемлекеттік корпорациясы арқылы көрсетілмейді. </w:t>
      </w:r>
    </w:p>
    <w:bookmarkEnd w:id="63"/>
    <w:bookmarkStart w:name="z73" w:id="64"/>
    <w:p>
      <w:pPr>
        <w:spacing w:after="0"/>
        <w:ind w:left="0"/>
        <w:jc w:val="both"/>
      </w:pPr>
      <w:r>
        <w:rPr>
          <w:rFonts w:ascii="Times New Roman"/>
          <w:b w:val="false"/>
          <w:i w:val="false"/>
          <w:color w:val="000000"/>
          <w:sz w:val="28"/>
        </w:rPr>
        <w:t xml:space="preserve">
      12. Мемлекеттік қызметті көрсету процесінде көрсетілетін қызметті берушінің құрылымдық бөлімшелерінің (қызметшілерінің) өзара іс-қимылдар рәсімдерінің (іс-қимылдарының) сипаттамасы, сондай-ақ өзге көрсетілетін қызмет берушілермен өзара іс-қимыл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бизнес-процесстерінің анықтамалығында көрсетіледі.</w:t>
      </w:r>
    </w:p>
    <w:bookmarkEnd w:id="64"/>
    <w:bookmarkStart w:name="z74" w:id="65"/>
    <w:p>
      <w:pPr>
        <w:spacing w:after="0"/>
        <w:ind w:left="0"/>
        <w:jc w:val="left"/>
      </w:pPr>
      <w:r>
        <w:rPr>
          <w:rFonts w:ascii="Times New Roman"/>
          <w:b/>
          <w:i w:val="false"/>
          <w:color w:val="000000"/>
        </w:rPr>
        <w:t xml:space="preserve"> 5. Мемлекеттік қызметті көрсету ерекшеліктері ескеріле отырып қойылатын өзге де талаптар</w:t>
      </w:r>
    </w:p>
    <w:bookmarkEnd w:id="65"/>
    <w:bookmarkStart w:name="z75" w:id="66"/>
    <w:p>
      <w:pPr>
        <w:spacing w:after="0"/>
        <w:ind w:left="0"/>
        <w:jc w:val="both"/>
      </w:pPr>
      <w:r>
        <w:rPr>
          <w:rFonts w:ascii="Times New Roman"/>
          <w:b w:val="false"/>
          <w:i w:val="false"/>
          <w:color w:val="000000"/>
          <w:sz w:val="28"/>
        </w:rPr>
        <w:t>
      13. Мемлекеттік қызметті көрсету үшін көрсетілетін қызметті алушыларға күту және қажетті құжаттарды дайындау уақытында жағдайлар жасалады (күтуге арналған креслолар, құжаттарды толтыруға арналған орындар), өртке қарсы қауіпсіздік шаралары қабылданады.</w:t>
      </w:r>
    </w:p>
    <w:bookmarkEnd w:id="66"/>
    <w:bookmarkStart w:name="z76" w:id="67"/>
    <w:p>
      <w:pPr>
        <w:spacing w:after="0"/>
        <w:ind w:left="0"/>
        <w:jc w:val="both"/>
      </w:pPr>
      <w:r>
        <w:rPr>
          <w:rFonts w:ascii="Times New Roman"/>
          <w:b w:val="false"/>
          <w:i w:val="false"/>
          <w:color w:val="000000"/>
          <w:sz w:val="28"/>
        </w:rPr>
        <w:t>
      14. Мемлекеттік қызметті көрсету орындарының мекенжайлары:</w:t>
      </w:r>
    </w:p>
    <w:bookmarkEnd w:id="67"/>
    <w:bookmarkStart w:name="z77" w:id="68"/>
    <w:p>
      <w:pPr>
        <w:spacing w:after="0"/>
        <w:ind w:left="0"/>
        <w:jc w:val="both"/>
      </w:pPr>
      <w:r>
        <w:rPr>
          <w:rFonts w:ascii="Times New Roman"/>
          <w:b w:val="false"/>
          <w:i w:val="false"/>
          <w:color w:val="000000"/>
          <w:sz w:val="28"/>
        </w:rPr>
        <w:t>
      1) Қазақстан Республикасы Ауыл шаруашылығы министрлігінің www.mgov.kz интернет-ресурсында;</w:t>
      </w:r>
    </w:p>
    <w:bookmarkEnd w:id="68"/>
    <w:bookmarkStart w:name="z78" w:id="69"/>
    <w:p>
      <w:pPr>
        <w:spacing w:after="0"/>
        <w:ind w:left="0"/>
        <w:jc w:val="both"/>
      </w:pPr>
      <w:r>
        <w:rPr>
          <w:rFonts w:ascii="Times New Roman"/>
          <w:b w:val="false"/>
          <w:i w:val="false"/>
          <w:color w:val="000000"/>
          <w:sz w:val="28"/>
        </w:rPr>
        <w:t>
      2) көрсетілетін қызмет берушінің dsh@sko.kz интернет-ресурсында.</w:t>
      </w:r>
    </w:p>
    <w:bookmarkEnd w:id="69"/>
    <w:bookmarkStart w:name="z79" w:id="70"/>
    <w:p>
      <w:pPr>
        <w:spacing w:after="0"/>
        <w:ind w:left="0"/>
        <w:jc w:val="both"/>
      </w:pPr>
      <w:r>
        <w:rPr>
          <w:rFonts w:ascii="Times New Roman"/>
          <w:b w:val="false"/>
          <w:i w:val="false"/>
          <w:color w:val="000000"/>
          <w:sz w:val="28"/>
        </w:rPr>
        <w:t>
      15. Мемлекеттік қызметті көрсету мәселелері жөніндегі анықтама қызметтерінің байланыс телефондары www.mgov.kz интернет-ресурсында көрсетілген, мемлекеттік қызметтер көрсету мәселелері жөніндегі бірыңғай байланыс орталығы: 1414, 8 800 080 7777.</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"Қайта өңдеуші кәсіпорындардың ауыл шаруашылығы өнімін тереңдете қайта өңдеп өнім өндіру үшін оны сатып алуға арналған шығындарын субсидиялау" 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82" w:id="71"/>
    <w:p>
      <w:pPr>
        <w:spacing w:after="0"/>
        <w:ind w:left="0"/>
        <w:jc w:val="left"/>
      </w:pPr>
      <w:r>
        <w:rPr>
          <w:rFonts w:ascii="Times New Roman"/>
          <w:b/>
          <w:i w:val="false"/>
          <w:color w:val="000000"/>
        </w:rPr>
        <w:t xml:space="preserve"> Көрсетілетін қызметті берушінің мекенжайы: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9"/>
        <w:gridCol w:w="1833"/>
        <w:gridCol w:w="8838"/>
      </w:tblGrid>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2"/>
          <w:p>
            <w:pPr>
              <w:spacing w:after="20"/>
              <w:ind w:left="20"/>
              <w:jc w:val="both"/>
            </w:pPr>
            <w:r>
              <w:rPr>
                <w:rFonts w:ascii="Times New Roman"/>
                <w:b w:val="false"/>
                <w:i w:val="false"/>
                <w:color w:val="000000"/>
                <w:sz w:val="20"/>
              </w:rPr>
              <w:t>
Атауы</w:t>
            </w:r>
          </w:p>
          <w:bookmarkEnd w:id="72"/>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3"/>
          <w:p>
            <w:pPr>
              <w:spacing w:after="20"/>
              <w:ind w:left="20"/>
              <w:jc w:val="both"/>
            </w:pPr>
            <w:r>
              <w:rPr>
                <w:rFonts w:ascii="Times New Roman"/>
                <w:b w:val="false"/>
                <w:i w:val="false"/>
                <w:color w:val="000000"/>
                <w:sz w:val="20"/>
              </w:rPr>
              <w:t xml:space="preserve">
"Солтүстік Қазақстан облысы әкімдігінің ауыл шаруашылығы басқармасы" коммуналдық мемлекеттік мекемесі </w:t>
            </w:r>
          </w:p>
          <w:bookmarkEnd w:id="73"/>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Парк көшесі, 57В</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заңнамасына және "Қазақстан Республикасындағы мерекелер туралы" Қазақстан Республикасының 2001 жылғы </w:t>
            </w:r>
            <w:r>
              <w:br/>
            </w:r>
            <w:r>
              <w:rPr>
                <w:rFonts w:ascii="Times New Roman"/>
                <w:b w:val="false"/>
                <w:i w:val="false"/>
                <w:color w:val="000000"/>
                <w:sz w:val="20"/>
              </w:rPr>
              <w:t>
13 желтоқсандағы Заңының 5-бабына сәйкес демалыс және мереке күндерінен басқа, дүйсенбі – жұма аралығында сағат 9.00-ден 18.30-ға дейін, түскі үзіліс сағат 13.00-ден 14.30-ға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"Қайта өңдеуші кәсіпорындардың ауыл шаруашылығы өнімін тереңдете қайта өңдеп өнім өндіру үшін оны сатып алуға арналған шығындарын субсидиялау" 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87" w:id="74"/>
    <w:p>
      <w:pPr>
        <w:spacing w:after="0"/>
        <w:ind w:left="0"/>
        <w:jc w:val="left"/>
      </w:pPr>
      <w:r>
        <w:rPr>
          <w:rFonts w:ascii="Times New Roman"/>
          <w:b/>
          <w:i w:val="false"/>
          <w:color w:val="000000"/>
        </w:rPr>
        <w:t xml:space="preserve"> "Қайта өңдеуші кәсіпорындардың ауыл шаруашылығы өнімін тереңдете қайта өңдеп өнім өндіру үшін оны сатып алуға арналған шығындарын субсидиялау" мемлекеттік қызметті көрсету бизнес-процесстерінің анықтамалығы</w:t>
      </w:r>
    </w:p>
    <w:bookmarkEnd w:id="74"/>
    <w:bookmarkStart w:name="z88" w:id="75"/>
    <w:p>
      <w:pPr>
        <w:spacing w:after="0"/>
        <w:ind w:left="0"/>
        <w:jc w:val="left"/>
      </w:pPr>
    </w:p>
    <w:bookmarkEnd w:id="75"/>
    <w:p>
      <w:pPr>
        <w:spacing w:after="0"/>
        <w:ind w:left="0"/>
        <w:jc w:val="both"/>
      </w:pPr>
      <w:r>
        <w:drawing>
          <wp:inline distT="0" distB="0" distL="0" distR="0">
            <wp:extent cx="78105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37000"/>
                    </a:xfrm>
                    <a:prstGeom prst="rect">
                      <a:avLst/>
                    </a:prstGeom>
                  </pic:spPr>
                </pic:pic>
              </a:graphicData>
            </a:graphic>
          </wp:inline>
        </w:drawing>
      </w:r>
    </w:p>
    <w:p>
      <w:pPr>
        <w:spacing w:after="0"/>
        <w:ind w:left="0"/>
        <w:jc w:val="left"/>
      </w:pPr>
      <w:r>
        <w:br/>
      </w:r>
    </w:p>
    <w:bookmarkStart w:name="z89" w:id="76"/>
    <w:p>
      <w:pPr>
        <w:spacing w:after="0"/>
        <w:ind w:left="0"/>
        <w:jc w:val="left"/>
      </w:pPr>
      <w:r>
        <w:rPr>
          <w:rFonts w:ascii="Times New Roman"/>
          <w:b/>
          <w:i w:val="false"/>
          <w:color w:val="000000"/>
        </w:rPr>
        <w:t xml:space="preserve"> Шартты белгілер:</w:t>
      </w:r>
    </w:p>
    <w:bookmarkEnd w:id="76"/>
    <w:bookmarkStart w:name="z90"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7810500" cy="290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90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