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f80d" w14:textId="522f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Петропавл қаласында автомобиль көлігінде тегін жүруге әлеуметтік көмек көрсету туралы" Петропавл қалалық мәслихатының 2009 жылғы 29 шілдедегі № 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2017 жылғы 15 қыркүйектегі № 4 шешімі. Солтүстік Қазақстан облысының Әділет департаментінде 2017 жылғы 10 қазанда № 4339 болып тіркелді. Күші жойылды – Солтүстік Қазақстан облысы Петропавл қалалық мәслихатының 2024 жылғы 9 қазандағы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09.10.2024 </w:t>
      </w:r>
      <w:r>
        <w:rPr>
          <w:rFonts w:ascii="Times New Roman"/>
          <w:b w:val="false"/>
          <w:i w:val="false"/>
          <w:color w:val="ff0000"/>
          <w:sz w:val="28"/>
        </w:rPr>
        <w:t>№ 2</w:t>
      </w:r>
      <w:r>
        <w:rPr>
          <w:rFonts w:ascii="Times New Roman"/>
          <w:b w:val="false"/>
          <w:i w:val="false"/>
          <w:color w:val="ff0000"/>
          <w:sz w:val="28"/>
        </w:rPr>
        <w:t xml:space="preserve"> (01.01.2025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Петропавл қаласында автомобиль көлігінде тегін жүруге әлеуметтік көмек көрсету туралы" Петропавл қалалық мәслихатының (нормативтік құқықтық актілерді мемлекеттік тіркеу тізілімінде № 13-1-161 тіркелген, "Қызылжар нұры" газетінде 2009 жылғы 21 тамыздағы № 34 нөмірінде, "Проспект-СК" газетінде 2009 жылғы 21 тамыздағы № 34 нөмірінде жарияланған) 2009 жылғы 29 шілдедегі №3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 </w:t>
      </w:r>
    </w:p>
    <w:bookmarkEnd w:id="2"/>
    <w:bookmarkStart w:name="z7" w:id="3"/>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Солтүстік Қазақстан облысы бойынша филиалы - "Ведомствоаралық әлеуметтік есеп айырысу орталығы" департаменті;",</w:t>
      </w:r>
    </w:p>
    <w:bookmarkEnd w:id="3"/>
    <w:bookmarkStart w:name="z8" w:id="4"/>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10) тармақшасы</w:t>
      </w:r>
      <w:r>
        <w:rPr>
          <w:rFonts w:ascii="Times New Roman"/>
          <w:b w:val="false"/>
          <w:i w:val="false"/>
          <w:color w:val="000000"/>
          <w:sz w:val="28"/>
        </w:rPr>
        <w:t xml:space="preserve"> келесі редакцияда мазмұндалсын: </w:t>
      </w:r>
    </w:p>
    <w:bookmarkEnd w:id="4"/>
    <w:bookmarkStart w:name="z9" w:id="5"/>
    <w:p>
      <w:pPr>
        <w:spacing w:after="0"/>
        <w:ind w:left="0"/>
        <w:jc w:val="both"/>
      </w:pPr>
      <w:r>
        <w:rPr>
          <w:rFonts w:ascii="Times New Roman"/>
          <w:b w:val="false"/>
          <w:i w:val="false"/>
          <w:color w:val="000000"/>
          <w:sz w:val="28"/>
        </w:rPr>
        <w:t>
      "10) "Петропавл қаласы әкімдігінің Жұмыспен қамту және әлеуметтік бағдарламалар бөлімі" коммуналдық мемлекеттік мекемесі;",</w:t>
      </w:r>
    </w:p>
    <w:bookmarkEnd w:id="5"/>
    <w:bookmarkStart w:name="z10" w:id="6"/>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мазмұндалсын: </w:t>
      </w:r>
    </w:p>
    <w:bookmarkEnd w:id="6"/>
    <w:bookmarkStart w:name="z11" w:id="7"/>
    <w:p>
      <w:pPr>
        <w:spacing w:after="0"/>
        <w:ind w:left="0"/>
        <w:jc w:val="both"/>
      </w:pPr>
      <w:r>
        <w:rPr>
          <w:rFonts w:ascii="Times New Roman"/>
          <w:b w:val="false"/>
          <w:i w:val="false"/>
          <w:color w:val="000000"/>
          <w:sz w:val="28"/>
        </w:rPr>
        <w:t>
      "11) "Петропавл қаласы әкімінің аппараты" коммуналдық мемлекеттік мекемесі;",</w:t>
      </w:r>
    </w:p>
    <w:bookmarkEnd w:id="7"/>
    <w:bookmarkStart w:name="z12" w:id="8"/>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12) тармақшасы</w:t>
      </w:r>
      <w:r>
        <w:rPr>
          <w:rFonts w:ascii="Times New Roman"/>
          <w:b w:val="false"/>
          <w:i w:val="false"/>
          <w:color w:val="000000"/>
          <w:sz w:val="28"/>
        </w:rPr>
        <w:t xml:space="preserve"> келесі редакцияда мазмұндалсын: </w:t>
      </w:r>
    </w:p>
    <w:bookmarkEnd w:id="8"/>
    <w:bookmarkStart w:name="z13" w:id="9"/>
    <w:p>
      <w:pPr>
        <w:spacing w:after="0"/>
        <w:ind w:left="0"/>
        <w:jc w:val="both"/>
      </w:pPr>
      <w:r>
        <w:rPr>
          <w:rFonts w:ascii="Times New Roman"/>
          <w:b w:val="false"/>
          <w:i w:val="false"/>
          <w:color w:val="000000"/>
          <w:sz w:val="28"/>
        </w:rPr>
        <w:t xml:space="preserve">
      "12) "Азаматтарға арналған үкімет" мемлекеттік корпорациясы" коммерциялық емес акционерлік қоғамының Солтүстік Қазақстан облысы бойынша филиалы - "Халыққа қызмет көрсету орталығы" департаменті.",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мазмұндалсын: </w:t>
      </w:r>
    </w:p>
    <w:bookmarkStart w:name="z15" w:id="10"/>
    <w:p>
      <w:pPr>
        <w:spacing w:after="0"/>
        <w:ind w:left="0"/>
        <w:jc w:val="both"/>
      </w:pPr>
      <w:r>
        <w:rPr>
          <w:rFonts w:ascii="Times New Roman"/>
          <w:b w:val="false"/>
          <w:i w:val="false"/>
          <w:color w:val="000000"/>
          <w:sz w:val="28"/>
        </w:rPr>
        <w:t xml:space="preserve">
      "3. "Петропавл қаласы әкімдігінің жұмыспен қамту және әлеуметтік бағдарламалар бөлімі" коммуналдық мемлекеттік мекемесі уәкілетті органы мемлекеттік әлеуметтік тапсырыспен көзделген қызметтерді мемлекеттік сатып алуды ерекше тәртіпті қолдана отырып, Мемлекеттік сатып алу туралы Қазақстан Республикасының заңнамасына сәйкес әлеуметтік көмек көрсетуді ұйымдастырсын.". </w:t>
      </w:r>
    </w:p>
    <w:bookmarkEnd w:id="10"/>
    <w:bookmarkStart w:name="z16" w:id="1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Тоқмұхамбетов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