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9206" w14:textId="71e9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ауылдық елді мекендері және Пресновка ауылы жер учаскелерінің төлемақының базалық ставкаларына бағалау аймақтарының шекараларын және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2017 жылғы 19 сәуірдегі № 11/1 шешімі. Солтүстік Қазақстан облысының Әділет департаментінде 2017 жылғы 19 мамырда № 4187 болып тіркелді. Күші жойылды - Солтүстік Қазақстан облысы Жамбыл ауданы мәслихатының 2017 жылғы 29 қыркүйектегі № 15/2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29.09.2017 </w:t>
      </w:r>
      <w:r>
        <w:rPr>
          <w:rFonts w:ascii="Times New Roman"/>
          <w:b w:val="false"/>
          <w:i w:val="false"/>
          <w:color w:val="ff0000"/>
          <w:sz w:val="28"/>
        </w:rPr>
        <w:t>№ 15/2</w:t>
      </w:r>
      <w:r>
        <w:rPr>
          <w:rFonts w:ascii="Times New Roman"/>
          <w:b w:val="false"/>
          <w:i w:val="false"/>
          <w:color w:val="ff0000"/>
          <w:sz w:val="28"/>
        </w:rPr>
        <w:t xml:space="preserve"> шешімімен (ресми жарияланған күнінен бастап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11-бабына</w:t>
      </w:r>
      <w:r>
        <w:rPr>
          <w:rFonts w:ascii="Times New Roman"/>
          <w:b w:val="false"/>
          <w:i w:val="false"/>
          <w:color w:val="000000"/>
          <w:sz w:val="28"/>
        </w:rPr>
        <w:t xml:space="preserve"> сәйкес, Солтүстік Қазақстан облысы Жамбыл ауданы маслихаты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Жамбыл ауданы ауылдық елді мекендері және Пресновка ауылы бағалау аймақтарының шекаралары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Жамбыл ауданы ауылдық елді мекендері және Пресновка ауылы жер учаскелерінің төлемақының базалық ставкаларына түзету коэффициенттері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xml:space="preserve">
      3. Осы шешім ресми жарияланған күннен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кезектен тыс </w:t>
            </w:r>
            <w:r>
              <w:br/>
            </w:r>
            <w:r>
              <w:rPr>
                <w:rFonts w:ascii="Times New Roman"/>
                <w:b w:val="false"/>
                <w:i/>
                <w:color w:val="000000"/>
                <w:sz w:val="20"/>
              </w:rPr>
              <w:t>ХІ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Ю.Шихова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xml:space="preserve">Жамбыл ауданының </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19сәуір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2017 жылғы 19 сәуірдегі № 11/1 шешіміне № 1 қосымша </w:t>
            </w:r>
          </w:p>
        </w:tc>
      </w:tr>
    </w:tbl>
    <w:bookmarkStart w:name="z13" w:id="4"/>
    <w:p>
      <w:pPr>
        <w:spacing w:after="0"/>
        <w:ind w:left="0"/>
        <w:jc w:val="left"/>
      </w:pPr>
      <w:r>
        <w:rPr>
          <w:rFonts w:ascii="Times New Roman"/>
          <w:b/>
          <w:i w:val="false"/>
          <w:color w:val="000000"/>
        </w:rPr>
        <w:t xml:space="preserve"> Жамбыл ауданы ауылдық елді мекендері және Пресновка ауылының бағалау аймақтарының шекаралары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084"/>
        <w:gridCol w:w="10484"/>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аймақ</w:t>
            </w:r>
          </w:p>
          <w:bookmarkEnd w:id="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төлемақылық базалық ставкаларына арналған түзету коэффициенттері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Аймағы шекарасының сипаттамасы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w:t>
            </w:r>
          </w:p>
          <w:bookmarkEnd w:id="6"/>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I</w:t>
            </w:r>
          </w:p>
          <w:bookmarkEnd w:id="7"/>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солтүстік бөлігін алып жатыр. Солтүстік жағынан аймағының шеқарасы ауылының шеқарасы бойынша өтеді Лагерное көлінің жағасынан А-21 автожолына дейін Железное-облысының шеқарасы, шығыс жағынан - А-21 автожолы бойынша Железное-облысының шеқарасы, оңтүстік жағынан – басында "Мамлют-Қостанай" автожолы бойынша, содан кейін Московская көшесі бойынша Питное көлінің жағасынан, батыс жағысынан - Питное және Лагерное көлдерінің жағалалары бойынша.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II</w:t>
            </w:r>
          </w:p>
          <w:bookmarkEnd w:id="8"/>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Пресновка ауылының орталық бөлігін алып жатыр. Солтүстік және шығыс жағынан аймағының шеқарасы Московская көшесі бойынша Питное көлінің жағасынан "Мамлют-Қостанай" автожолына дейін, оңтүстік бөлігінен - "Мамлют-Қостанай" автожолы бойынша, батыстан - автожолы бойынша Казанка ауылына кіреберіс Питное көлінің жағасына дейін және Питное көлінің жағасы бойынша Московская көшесінде жабылады.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III</w:t>
            </w:r>
          </w:p>
          <w:bookmarkEnd w:id="9"/>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шығыс бөлігін алып жатыр. Солтүстік және шығыс жағынан аймағының шеқарасы ауылдың шекара бойынша "Мамлют-Қостанай" автожолына дейін өтеді, оңтүстік бөлігінен - "Мамлют-Қостанай" автожолы бойынша, батыстан - Железное-облысының шеқарасы А-21 автожолы бойынша ауылының шекарасына дейін.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IV</w:t>
            </w:r>
          </w:p>
          <w:bookmarkEnd w:id="10"/>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оңтүстік бөлігін алып жатыр. Солтүстік жағынан аймағының шеқарасы "Мамлют-Қостанай" автожолы бойынша өтеді, шығыс, оңтүстік және батыс жақтарынан - ауылының шекарасы бойынша "Мамлют-Қостанай" автожолына дейін.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V</w:t>
            </w:r>
          </w:p>
          <w:bookmarkEnd w:id="11"/>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 батыс бөлігін алып жатыр. Шығыс жағынан аймағының шеқарасы Питное және Лагерное көлдерінің жағалалары бойынша өтеді, Питное көлдің шекара жағалау жиегiнiң қиылысында бастап автожолымен Казанка ауылына кіреберіс автожолы бойынша Казанка ауылына кіреберіс "Мамлют-Қостанай" автожолына дейін, оңтүстік, батыс және солтүстік жақтарынан - ауылының шекарасы бойынша Лагерное көлдің жағасына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2017 жылғы 19 сәуірдегі № 11/1 шешіміне № 2 қосымша </w:t>
            </w:r>
          </w:p>
        </w:tc>
      </w:tr>
    </w:tbl>
    <w:bookmarkStart w:name="z22" w:id="12"/>
    <w:p>
      <w:pPr>
        <w:spacing w:after="0"/>
        <w:ind w:left="0"/>
        <w:jc w:val="left"/>
      </w:pPr>
      <w:r>
        <w:rPr>
          <w:rFonts w:ascii="Times New Roman"/>
          <w:b/>
          <w:i w:val="false"/>
          <w:color w:val="000000"/>
        </w:rPr>
        <w:t xml:space="preserve"> Жамбыл ауданы ауылдық елді мекендері және Пресновка ауылы жер учаскелерінің төлемақының базалық ставкаларына түзету коэффициенттері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016"/>
        <w:gridCol w:w="2426"/>
        <w:gridCol w:w="2426"/>
        <w:gridCol w:w="2427"/>
        <w:gridCol w:w="2427"/>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 п/п</w:t>
            </w:r>
          </w:p>
          <w:bookmarkEnd w:id="13"/>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бағыттарына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Архангелка ауылдық округі</w:t>
            </w:r>
          </w:p>
          <w:bookmarkEnd w:id="14"/>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w:t>
            </w:r>
          </w:p>
          <w:bookmarkEnd w:id="1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2</w:t>
            </w:r>
          </w:p>
          <w:bookmarkEnd w:id="1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3</w:t>
            </w:r>
          </w:p>
          <w:bookmarkEnd w:id="1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4</w:t>
            </w:r>
          </w:p>
          <w:bookmarkEnd w:id="1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5</w:t>
            </w:r>
          </w:p>
          <w:bookmarkEnd w:id="1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Изтолин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Благовещенка ауылдық округі</w:t>
            </w:r>
          </w:p>
          <w:bookmarkEnd w:id="20"/>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6</w:t>
            </w:r>
          </w:p>
          <w:bookmarkEnd w:id="2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7</w:t>
            </w:r>
          </w:p>
          <w:bookmarkEnd w:id="2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8</w:t>
            </w:r>
          </w:p>
          <w:bookmarkEnd w:id="2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w:t>
            </w:r>
          </w:p>
          <w:bookmarkEnd w:id="2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Жамбыл ауылдық округі</w:t>
            </w:r>
          </w:p>
          <w:bookmarkEnd w:id="25"/>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10</w:t>
            </w:r>
          </w:p>
          <w:bookmarkEnd w:id="2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11</w:t>
            </w:r>
          </w:p>
          <w:bookmarkEnd w:id="2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12</w:t>
            </w:r>
          </w:p>
          <w:bookmarkEnd w:id="2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13</w:t>
            </w:r>
          </w:p>
          <w:bookmarkEnd w:id="2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14</w:t>
            </w:r>
          </w:p>
          <w:bookmarkEnd w:id="3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Казанка ауылдық округі</w:t>
            </w:r>
          </w:p>
          <w:bookmarkEnd w:id="31"/>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15</w:t>
            </w:r>
          </w:p>
          <w:bookmarkEnd w:id="3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16</w:t>
            </w:r>
          </w:p>
          <w:bookmarkEnd w:id="3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17</w:t>
            </w:r>
          </w:p>
          <w:bookmarkEnd w:id="3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18</w:t>
            </w:r>
          </w:p>
          <w:bookmarkEnd w:id="3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Қайранкөл ауылдық округі</w:t>
            </w:r>
          </w:p>
          <w:bookmarkEnd w:id="36"/>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19</w:t>
            </w:r>
          </w:p>
          <w:bookmarkEnd w:id="3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20</w:t>
            </w:r>
          </w:p>
          <w:bookmarkEnd w:id="3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21</w:t>
            </w:r>
          </w:p>
          <w:bookmarkEnd w:id="3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Кладбинка ауылдық округі</w:t>
            </w:r>
          </w:p>
          <w:bookmarkEnd w:id="40"/>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22</w:t>
            </w:r>
          </w:p>
          <w:bookmarkEnd w:id="4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23</w:t>
            </w:r>
          </w:p>
          <w:bookmarkEnd w:id="4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24</w:t>
            </w:r>
          </w:p>
          <w:bookmarkEnd w:id="4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25</w:t>
            </w:r>
          </w:p>
          <w:bookmarkEnd w:id="4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Уткино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26</w:t>
            </w:r>
          </w:p>
          <w:bookmarkEnd w:id="4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27</w:t>
            </w:r>
          </w:p>
          <w:bookmarkEnd w:id="4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Майбалық ауылдық округі</w:t>
            </w:r>
          </w:p>
          <w:bookmarkEnd w:id="47"/>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28</w:t>
            </w:r>
          </w:p>
          <w:bookmarkEnd w:id="4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29</w:t>
            </w:r>
          </w:p>
          <w:bookmarkEnd w:id="4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30</w:t>
            </w:r>
          </w:p>
          <w:bookmarkEnd w:id="5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31</w:t>
            </w:r>
          </w:p>
          <w:bookmarkEnd w:id="5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Мирный ауылдық окргі</w:t>
            </w:r>
          </w:p>
          <w:bookmarkEnd w:id="52"/>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32</w:t>
            </w:r>
          </w:p>
          <w:bookmarkEnd w:id="5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33</w:t>
            </w:r>
          </w:p>
          <w:bookmarkEnd w:id="5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34</w:t>
            </w:r>
          </w:p>
          <w:bookmarkEnd w:id="5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Узынкөл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35</w:t>
            </w:r>
          </w:p>
          <w:bookmarkEnd w:id="5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36</w:t>
            </w:r>
          </w:p>
          <w:bookmarkEnd w:id="5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Озерный ауылдық округі</w:t>
            </w:r>
          </w:p>
          <w:bookmarkEnd w:id="58"/>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37</w:t>
            </w:r>
          </w:p>
          <w:bookmarkEnd w:id="5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38</w:t>
            </w:r>
          </w:p>
          <w:bookmarkEnd w:id="6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Ақбалық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39</w:t>
            </w:r>
          </w:p>
          <w:bookmarkEnd w:id="61"/>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40</w:t>
            </w:r>
          </w:p>
          <w:bookmarkEnd w:id="6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Первомай ауылдық округі</w:t>
            </w:r>
          </w:p>
          <w:bookmarkEnd w:id="63"/>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41</w:t>
            </w:r>
          </w:p>
          <w:bookmarkEnd w:id="6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42</w:t>
            </w:r>
          </w:p>
          <w:bookmarkEnd w:id="6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43</w:t>
            </w:r>
          </w:p>
          <w:bookmarkEnd w:id="66"/>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44</w:t>
            </w:r>
          </w:p>
          <w:bookmarkEnd w:id="6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Преснов ауылдық округі</w:t>
            </w:r>
          </w:p>
          <w:bookmarkEnd w:id="68"/>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45</w:t>
            </w:r>
          </w:p>
          <w:bookmarkEnd w:id="69"/>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46</w:t>
            </w:r>
          </w:p>
          <w:bookmarkEnd w:id="70"/>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Пресноредут ауылдық округі</w:t>
            </w:r>
          </w:p>
          <w:bookmarkEnd w:id="71"/>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47</w:t>
            </w:r>
          </w:p>
          <w:bookmarkEnd w:id="72"/>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48</w:t>
            </w:r>
          </w:p>
          <w:bookmarkEnd w:id="73"/>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49</w:t>
            </w:r>
          </w:p>
          <w:bookmarkEnd w:id="74"/>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50</w:t>
            </w:r>
          </w:p>
          <w:bookmarkEnd w:id="75"/>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Троицкий ауылдық округі</w:t>
            </w:r>
          </w:p>
          <w:bookmarkEnd w:id="76"/>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51</w:t>
            </w:r>
          </w:p>
          <w:bookmarkEnd w:id="77"/>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52</w:t>
            </w:r>
          </w:p>
          <w:bookmarkEnd w:id="78"/>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