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1b2c" w14:textId="b0f1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Пресновка ауылы мен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2017 жылғы 29 қыркүйектегі № 15/2 шешімі. Солтүстік Қазақстан облысының Әділет департаментінде 2017 жылғы 17 қазанда № 4345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11-бабы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Жамбыл ауданы маслихаты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Пресновка ауылының жерді аймақтарға бөлу жобасы (схемасы),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ауылдық елді мекендерінің жер учаскелері үшін төлемақының базалық ставкаларына түзету коэффициенттері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Жамбыл ауданы маслихатының 2017 жылғы 19 сәуірдегі № 11/1 "Жамбыл ауданы ауылдық елді мекендері және Пресновка ауылы жер учаскелерінің төлемақының базалық ставкаларына бағалау аймақтарының шекараларын және түзету коэффициенттерін бекіту туралы" (2017 жылғы 19 мамыр нормативтік құқықтық актілердің мемлекеттік тіркеу Тізілімінде № 4187 тіркелді, 2017 жылғы 02 маусым "Ауыл арайы" газетінде, 2017 жылғы 02 маусым "Сельская новь"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маслихатының 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xатшысы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29 қыркүйек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 Жамбыл ауданы мәслихатының №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9" w:id="5"/>
    <w:p>
      <w:pPr>
        <w:spacing w:after="0"/>
        <w:ind w:left="0"/>
        <w:jc w:val="left"/>
      </w:pPr>
      <w:r>
        <w:rPr>
          <w:rFonts w:ascii="Times New Roman"/>
          <w:b/>
          <w:i w:val="false"/>
          <w:color w:val="000000"/>
        </w:rPr>
        <w:t xml:space="preserve"> Солтүстік Қазақстан облысы Жамбыл ауданы Пресновка ауылының жерді аймақтарға бөлу жобасы (схемасы)</w:t>
      </w:r>
    </w:p>
    <w:bookmarkEnd w:id="5"/>
    <w:bookmarkStart w:name="z20"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 Жамбыл ауданы мәслихатының №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3" w:id="7"/>
    <w:p>
      <w:pPr>
        <w:spacing w:after="0"/>
        <w:ind w:left="0"/>
        <w:jc w:val="left"/>
      </w:pPr>
      <w:r>
        <w:rPr>
          <w:rFonts w:ascii="Times New Roman"/>
          <w:b/>
          <w:i w:val="false"/>
          <w:color w:val="000000"/>
        </w:rPr>
        <w:t xml:space="preserve"> Солтүстік Қазақстан облысы Жамбыл ауданы Пресновка ауылының бағалау аймақтарының шекаралары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Аймақтың№</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1</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I</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солтүстік бөлігін алып жатыр. Солтүстік жағынан аймақ шеқарасы елді мекен шеқарасы бойынша Лагерное көлінің жағасынан Железное-облыс шеқарасы А-21 автожолына дейін, шығыс жағынан - Железное-облыс шеқарасы А-21 автожолы бойынша, оңтүстік жағынан – басында "Мамлют-Қостанай" автожолы бойынша, содан кейін Московский тұйық көшесі бойынша Питное көлінің жағасына дейін, батыс жағынан - Питное және Лагерное көлдерінің жағалалары бойынша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II</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Пресновка ауылының орталық бөлігін алып жатыр. Солтүстік және шығыс жағынан аймақ шеқарасы Московский тұйық көшесі бойынша Питное көлінің жағасынан "Мамлют-Қостанай" автожолына дейін, оңтүстік бөлігінен - "Мамлют-Қостанай" автожолы бойынша, батыстан - автожол бойынша Казанка ауылына кіреберіс Питное көлінің жағасына дейін және Питное көлінің жағасы бойынша Московский тұйық көшесінде жабылады.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III</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шығыс бөлігін алып жатыр. Солтүстік және шығыс жағынан аймақ шеқарасы елді мекен шекара бойынша "Мамлют-Қостанай" автожолына дейін, оңтүстік бөлігінен - "Мамлют-Қостанай" автожолы бойынша, батыстан - Железное-облыс шеқарасы А-21 автожолы бойынша елді мекен шекарасына дейін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IV</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оңтүстік бөлігін алып жатыр. Солтүстік жағынан аймақ шеқарасы "Мамлют-Қостанай" автожолы бойынша, шығыс, оңтүстік және батыс жағынан – елді мекен шекарасы бойынша "Мамлют-Қостанай" автожолына дейін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V</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батыс бөлігін алып жатыр. Шығыс жағынан аймақ шеқарасы Питное және Лагерное көлдерінің жағалалары бойынша, Питное көлінің жағалау шекарасы қиылысынан автожолымен Казанка ауылына кіреберіс автожолы бойынша Казанка ауылына кіреберіс "Мамлют-Қостанай" автожолына дейін, оңтүстік, батыс және солтүстік жақтарынан – елді мекен шекарасы бойынша Лагерное көлінің жағасына дейін өтеді.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 Жамбыл ауданы мәслихатының №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3" w:id="15"/>
    <w:p>
      <w:pPr>
        <w:spacing w:after="0"/>
        <w:ind w:left="0"/>
        <w:jc w:val="left"/>
      </w:pPr>
      <w:r>
        <w:rPr>
          <w:rFonts w:ascii="Times New Roman"/>
          <w:b/>
          <w:i w:val="false"/>
          <w:color w:val="000000"/>
        </w:rPr>
        <w:t xml:space="preserve"> Солтүстік Қазақстан облысы Жамбыл ауданының Пресновка ауылы жер учаскелері үшін төлемақының базалық ставкаларына түзету коэффициенттері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Аймақтың №</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арналған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1</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I</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II</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III</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IV</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V</w:t>
            </w:r>
          </w:p>
          <w:bookmarkEnd w:id="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 Жамбыл ауданы мәслихатының №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3" w:id="23"/>
    <w:p>
      <w:pPr>
        <w:spacing w:after="0"/>
        <w:ind w:left="0"/>
        <w:jc w:val="left"/>
      </w:pPr>
      <w:r>
        <w:rPr>
          <w:rFonts w:ascii="Times New Roman"/>
          <w:b/>
          <w:i w:val="false"/>
          <w:color w:val="000000"/>
        </w:rPr>
        <w:t xml:space="preserve"> Солтүстік Қазақстан облысы Жамбыл ауданы ауылдық елді мекендерінің жер учаскелері үшін төлемақының базалық ставкаларына түзету коэффициенттері</w:t>
      </w:r>
    </w:p>
    <w:bookmarkEnd w:id="23"/>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Жамбыл ауданы мәслихатының 24.12.2021 </w:t>
      </w:r>
      <w:r>
        <w:rPr>
          <w:rFonts w:ascii="Times New Roman"/>
          <w:b w:val="false"/>
          <w:i w:val="false"/>
          <w:color w:val="ff0000"/>
          <w:sz w:val="28"/>
        </w:rPr>
        <w:t>№ 10/2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аймақтарға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 Ізтолин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