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77ad" w14:textId="5627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2018 жылдың қаңтарынан наурызына дейін Тайынша ауданының аумағында тіркеуді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Тайынша ауданы әкімінің 2017 жылғы 4 желтоқсандағы № 57 шешімі. Солтүстік Қазақстан облысының Әділет департаментінде 2017 жылғы 20 желтоқсанда № 4439 болып тіркелді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 бабына</w:t>
      </w:r>
      <w:r>
        <w:rPr>
          <w:rFonts w:ascii="Times New Roman"/>
          <w:b w:val="false"/>
          <w:i w:val="false"/>
          <w:color w:val="000000"/>
          <w:sz w:val="28"/>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№28 бұйрығымен бекітілген Әскери міндеттілер мен әскерге шақырылушыларды әскери есепке алу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(нормативтік құқықтық актілерді мемлекеттік тіркеу тізілімінде №14881 болып тіркелген) Солтүстік Қазақстан облысы Тайынша ауданының әкімі ШЕШТІ:</w:t>
      </w:r>
    </w:p>
    <w:p>
      <w:pPr>
        <w:spacing w:after="0"/>
        <w:ind w:left="0"/>
        <w:jc w:val="both"/>
      </w:pPr>
      <w:r>
        <w:rPr>
          <w:rFonts w:ascii="Times New Roman"/>
          <w:b w:val="false"/>
          <w:i w:val="false"/>
          <w:color w:val="000000"/>
          <w:sz w:val="28"/>
        </w:rPr>
        <w:t>
      1. Қазақстан Республикасының тіркелу жылында он жеті жасқа толатын ер азаматтарын "Солтүстік Қазақстан облысы Тайынша ауданының қорғаныс істер жөніндегі бөлімі" республикалық мемлекеттік мекемесінің (келісім бойынша) шақыру учаскесінде 2018 жылдың қаңтарынан наурызына дейін тіркеу және медициналық куәландыру ұйымдастырылсын және қамтамасыз етілсін.</w:t>
      </w:r>
    </w:p>
    <w:p>
      <w:pPr>
        <w:spacing w:after="0"/>
        <w:ind w:left="0"/>
        <w:jc w:val="both"/>
      </w:pPr>
      <w:r>
        <w:rPr>
          <w:rFonts w:ascii="Times New Roman"/>
          <w:b w:val="false"/>
          <w:i w:val="false"/>
          <w:color w:val="000000"/>
          <w:sz w:val="28"/>
        </w:rPr>
        <w:t>
      2. Осы шешімнің орындалуын бақылау Солтүстік Қазақстан облысы Тайынша ауданы әкімінің жетекшілік ететін орынбасарына жүктелсін.</w:t>
      </w:r>
    </w:p>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Тайынша ауданы әкімінің міндетін атқарушы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Н.Трифонов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 Қорғаныс</w:t>
            </w:r>
            <w:r>
              <w:br/>
            </w:r>
            <w:r>
              <w:rPr>
                <w:rFonts w:ascii="Times New Roman"/>
                <w:b w:val="false"/>
                <w:i/>
                <w:color w:val="000000"/>
                <w:sz w:val="20"/>
              </w:rPr>
              <w:t>министрлігінің "Солтүстік Қазақстан облысы</w:t>
            </w:r>
            <w:r>
              <w:br/>
            </w:r>
            <w:r>
              <w:rPr>
                <w:rFonts w:ascii="Times New Roman"/>
                <w:b w:val="false"/>
                <w:i/>
                <w:color w:val="000000"/>
                <w:sz w:val="20"/>
              </w:rPr>
              <w:t>Тайынша ауданының қорғаныс істер жөніндегі бөлімі"</w:t>
            </w:r>
            <w:r>
              <w:br/>
            </w:r>
            <w:r>
              <w:rPr>
                <w:rFonts w:ascii="Times New Roman"/>
                <w:b w:val="false"/>
                <w:i/>
                <w:color w:val="000000"/>
                <w:sz w:val="20"/>
              </w:rPr>
              <w:t>республикалық мемлекеттік мекемесінің бастығы</w:t>
            </w:r>
            <w:r>
              <w:br/>
            </w:r>
            <w:r>
              <w:rPr>
                <w:rFonts w:ascii="Times New Roman"/>
                <w:b w:val="false"/>
                <w:i/>
                <w:color w:val="000000"/>
                <w:sz w:val="20"/>
              </w:rPr>
              <w:t>2017 жылғы "___" желтоқсан</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Тұрабай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