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eeae" w14:textId="045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ауданы, Амангелді ауылдық округі Тлеусай ауылының оңтүстік-шығысынан үш шақырым қашықтықта тұрған ірі қара мал табынында бруцеллез ауруы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ауданының Амангелді ауылдық округі әкімінің 2017 жылғы 11 қыркүйектегі № 5 шешімі. Солтүстік Қазақстан облысының Әділет департаментінде 2017 жылғы 27 қыркүйекте № 4324 болып тіркелді. Күші жойылды – Солтүстік Қазақстан облысы Уәлиханов ауданы Амангельды ауылдық округі әкімінің 2018 жылғы 16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Уәлиханов ауданы Амангельды ауылдық округі әкімінің 16.01.2018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күннен бастап қолданысқа енгізіледі).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10 шілдедегі "Ветеринария туралы" Занының 10-1-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ветеринарлық санитарлық инспекторының 2017 жылғы 27 шілдедегі № 16-11/143 ұсынымы негізінде Солтүстік Қазақстан облысының Уәлиханов ауданы Амангелді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Амангелді ауылдық округі Тлеусай ауылының оңтүстік-шығысынан үш шақырым қашықтықта тұрған ірі қара мал табынында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орындалуына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 ауылдық округінің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Қ.Жексембаев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