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32a3" w14:textId="c9c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ортақ су пайдаланудың Қағидаларын бекіту туралы</w:t>
      </w:r>
    </w:p>
    <w:p>
      <w:pPr>
        <w:spacing w:after="0"/>
        <w:ind w:left="0"/>
        <w:jc w:val="both"/>
      </w:pPr>
      <w:r>
        <w:rPr>
          <w:rFonts w:ascii="Times New Roman"/>
          <w:b w:val="false"/>
          <w:i w:val="false"/>
          <w:color w:val="000000"/>
          <w:sz w:val="28"/>
        </w:rPr>
        <w:t>Атырау облысы мәслихатының 2017 жылғы 17 наурыздағы № 94-VI шешімі. Атырау облысының Әділет департаментінде 2017 жылғы 24 сәуірде № 3834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 бабына</w:t>
      </w:r>
      <w:r>
        <w:rPr>
          <w:rFonts w:ascii="Times New Roman"/>
          <w:b w:val="false"/>
          <w:i w:val="false"/>
          <w:color w:val="000000"/>
          <w:sz w:val="28"/>
        </w:rPr>
        <w:t xml:space="preserve"> сәйкес, VI шақырылған облыстық мәслихат кезектен тыс X сессиясында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облысында ортақ су пайдаланудың Қағидалары бекітілсін.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
    <w:bookmarkStart w:name="z7" w:id="2"/>
    <w:p>
      <w:pPr>
        <w:spacing w:after="0"/>
        <w:ind w:left="0"/>
        <w:jc w:val="both"/>
      </w:pPr>
      <w:r>
        <w:rPr>
          <w:rFonts w:ascii="Times New Roman"/>
          <w:b w:val="false"/>
          <w:i w:val="false"/>
          <w:color w:val="000000"/>
          <w:sz w:val="28"/>
        </w:rPr>
        <w:t>
      3. Осы шешімнің орындалуын бақылау облыстық мәслихаттың экология, табиғатты пайдалану және аграрлық мәселелері жөніндегі тұрақты комиссиясына (Е. Ихсанов)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Кустадинчев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rPr>
                <w:rFonts w:ascii="Times New Roman"/>
                <w:b w:val="false"/>
                <w:i w:val="false"/>
                <w:color w:val="000000"/>
                <w:sz w:val="20"/>
              </w:rPr>
              <w:t xml:space="preserve"> 2017 жылғы 17 наурыздағы</w:t>
            </w:r>
            <w:r>
              <w:rPr>
                <w:rFonts w:ascii="Times New Roman"/>
                <w:b w:val="false"/>
                <w:i w:val="false"/>
                <w:color w:val="000000"/>
                <w:sz w:val="20"/>
              </w:rPr>
              <w:t xml:space="preserve"> № 94-VІ шешіміне қосымша</w:t>
            </w:r>
          </w:p>
        </w:tc>
      </w:tr>
    </w:tbl>
    <w:bookmarkStart w:name="z13" w:id="3"/>
    <w:p>
      <w:pPr>
        <w:spacing w:after="0"/>
        <w:ind w:left="0"/>
        <w:jc w:val="left"/>
      </w:pPr>
      <w:r>
        <w:rPr>
          <w:rFonts w:ascii="Times New Roman"/>
          <w:b/>
          <w:i w:val="false"/>
          <w:color w:val="000000"/>
        </w:rPr>
        <w:t xml:space="preserve"> Атырау облысында ортақ су пайдаланудың қағидалары</w:t>
      </w:r>
    </w:p>
    <w:bookmarkEnd w:id="3"/>
    <w:bookmarkStart w:name="z14" w:id="4"/>
    <w:p>
      <w:pPr>
        <w:spacing w:after="0"/>
        <w:ind w:left="0"/>
        <w:jc w:val="both"/>
      </w:pPr>
      <w:r>
        <w:rPr>
          <w:rFonts w:ascii="Times New Roman"/>
          <w:b w:val="false"/>
          <w:i w:val="false"/>
          <w:color w:val="000000"/>
          <w:sz w:val="28"/>
        </w:rPr>
        <w:t xml:space="preserve">
      1. Осы Атырау облысының ортақ су пайдаланудың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және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11434 тіркелген) сәйкес әзірленді.</w:t>
      </w:r>
    </w:p>
    <w:bookmarkEnd w:id="4"/>
    <w:bookmarkStart w:name="z15"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16"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17"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8"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9" w:id="9"/>
    <w:p>
      <w:pPr>
        <w:spacing w:after="0"/>
        <w:ind w:left="0"/>
        <w:jc w:val="both"/>
      </w:pPr>
      <w:r>
        <w:rPr>
          <w:rFonts w:ascii="Times New Roman"/>
          <w:b w:val="false"/>
          <w:i w:val="false"/>
          <w:color w:val="000000"/>
          <w:sz w:val="28"/>
        </w:rPr>
        <w:t>
      6. Ортақ су пайдалануға:</w:t>
      </w:r>
    </w:p>
    <w:bookmarkEnd w:id="9"/>
    <w:bookmarkStart w:name="z20"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21"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1"/>
    <w:bookmarkStart w:name="z22"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23"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24" w:id="14"/>
    <w:p>
      <w:pPr>
        <w:spacing w:after="0"/>
        <w:ind w:left="0"/>
        <w:jc w:val="both"/>
      </w:pPr>
      <w:r>
        <w:rPr>
          <w:rFonts w:ascii="Times New Roman"/>
          <w:b w:val="false"/>
          <w:i w:val="false"/>
          <w:color w:val="000000"/>
          <w:sz w:val="28"/>
        </w:rPr>
        <w:t>
      7. Шаруашылық - 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49" w:id="15"/>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санитарилық – эпидемиалогиялық салауаттылығы саласындағы уәкілетті органдармен келісім бойынша облыстың жергілікті атқарушы органы белгілейді.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мемлекеттік тілінде жаңа редакцияда, орыс тіліндегі мәтіні өзгермейді - Атырау облыстық мәслихатының 30.09.2022 № </w:t>
      </w:r>
      <w:r>
        <w:rPr>
          <w:rFonts w:ascii="Times New Roman"/>
          <w:b w:val="false"/>
          <w:i w:val="false"/>
          <w:color w:val="000000"/>
          <w:sz w:val="28"/>
        </w:rPr>
        <w:t>187-VІI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6"/>
    <w:bookmarkStart w:name="z27" w:id="17"/>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17"/>
    <w:bookmarkStart w:name="z28" w:id="18"/>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8"/>
    <w:bookmarkStart w:name="z29" w:id="19"/>
    <w:p>
      <w:pPr>
        <w:spacing w:after="0"/>
        <w:ind w:left="0"/>
        <w:jc w:val="both"/>
      </w:pPr>
      <w:r>
        <w:rPr>
          <w:rFonts w:ascii="Times New Roman"/>
          <w:b w:val="false"/>
          <w:i w:val="false"/>
          <w:color w:val="000000"/>
          <w:sz w:val="28"/>
        </w:rPr>
        <w:t>
      11. Облыстың жергілікті өкілді органы маслихаттың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Атырау облысы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19"/>
    <w:bookmarkStart w:name="z30" w:id="20"/>
    <w:p>
      <w:pPr>
        <w:spacing w:after="0"/>
        <w:ind w:left="0"/>
        <w:jc w:val="both"/>
      </w:pPr>
      <w:r>
        <w:rPr>
          <w:rFonts w:ascii="Times New Roman"/>
          <w:b w:val="false"/>
          <w:i w:val="false"/>
          <w:color w:val="000000"/>
          <w:sz w:val="28"/>
        </w:rPr>
        <w:t>
      12. Облыстың жергілікті атқарушы органы Атырау облысы аумағында орналасқан су объектілерінің, сумен жабдықтау және су бұру жүйелерінің жай-күйі туралы халықты хабардар етуді жүзеге асырады.</w:t>
      </w:r>
    </w:p>
    <w:bookmarkEnd w:id="20"/>
    <w:bookmarkStart w:name="z31" w:id="21"/>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облыстың жергiлiктi өкiлдi органының шешiмдерiнде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1"/>
    <w:bookmarkStart w:name="z32" w:id="22"/>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облыстың жергілікті өкілді органына ортақ су пайдаланудың шарттарын немесе оған тыйым салынатынын белгілеудің қажеттігі негізделген ұсыныс енгізеді.</w:t>
      </w:r>
    </w:p>
    <w:bookmarkEnd w:id="22"/>
    <w:bookmarkStart w:name="z33" w:id="23"/>
    <w:p>
      <w:pPr>
        <w:spacing w:after="0"/>
        <w:ind w:left="0"/>
        <w:jc w:val="both"/>
      </w:pPr>
      <w:r>
        <w:rPr>
          <w:rFonts w:ascii="Times New Roman"/>
          <w:b w:val="false"/>
          <w:i w:val="false"/>
          <w:color w:val="000000"/>
          <w:sz w:val="28"/>
        </w:rPr>
        <w:t>
      14-1. Облыстың жергілікті өкілді органы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3"/>
    <w:bookmarkStart w:name="z34" w:id="24"/>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 ауыз-су мақсаттарын қанағаттандыру үшін ортақ су пайдалануды жүзеге асыруды шектемеуі тиіс.</w:t>
      </w:r>
    </w:p>
    <w:bookmarkEnd w:id="24"/>
    <w:bookmarkStart w:name="z35" w:id="25"/>
    <w:p>
      <w:pPr>
        <w:spacing w:after="0"/>
        <w:ind w:left="0"/>
        <w:jc w:val="both"/>
      </w:pPr>
      <w:r>
        <w:rPr>
          <w:rFonts w:ascii="Times New Roman"/>
          <w:b w:val="false"/>
          <w:i w:val="false"/>
          <w:color w:val="000000"/>
          <w:sz w:val="28"/>
        </w:rPr>
        <w:t>
      15-1.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5"/>
    <w:bookmarkStart w:name="z36" w:id="26"/>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6"/>
    <w:bookmarkStart w:name="z37" w:id="27"/>
    <w:p>
      <w:pPr>
        <w:spacing w:after="0"/>
        <w:ind w:left="0"/>
        <w:jc w:val="both"/>
      </w:pPr>
      <w:r>
        <w:rPr>
          <w:rFonts w:ascii="Times New Roman"/>
          <w:b w:val="false"/>
          <w:i w:val="false"/>
          <w:color w:val="000000"/>
          <w:sz w:val="28"/>
        </w:rPr>
        <w:t>
      1) су объектілерін ұқыпты пайдалануы;</w:t>
      </w:r>
    </w:p>
    <w:bookmarkEnd w:id="27"/>
    <w:bookmarkStart w:name="z38" w:id="28"/>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8"/>
    <w:bookmarkStart w:name="z39" w:id="29"/>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29"/>
    <w:bookmarkStart w:name="z40" w:id="30"/>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0"/>
    <w:bookmarkStart w:name="z41" w:id="31"/>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1"/>
    <w:bookmarkStart w:name="z42" w:id="32"/>
    <w:p>
      <w:pPr>
        <w:spacing w:after="0"/>
        <w:ind w:left="0"/>
        <w:jc w:val="both"/>
      </w:pPr>
      <w:r>
        <w:rPr>
          <w:rFonts w:ascii="Times New Roman"/>
          <w:b w:val="false"/>
          <w:i w:val="false"/>
          <w:color w:val="000000"/>
          <w:sz w:val="28"/>
        </w:rPr>
        <w:t>
      1) су объектісін ластауға және қоқыстауға;</w:t>
      </w:r>
    </w:p>
    <w:bookmarkEnd w:id="32"/>
    <w:bookmarkStart w:name="z43" w:id="33"/>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3"/>
    <w:bookmarkStart w:name="z44" w:id="34"/>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4"/>
    <w:bookmarkStart w:name="z45" w:id="35"/>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5"/>
    <w:bookmarkStart w:name="z46" w:id="36"/>
    <w:p>
      <w:pPr>
        <w:spacing w:after="0"/>
        <w:ind w:left="0"/>
        <w:jc w:val="both"/>
      </w:pPr>
      <w:r>
        <w:rPr>
          <w:rFonts w:ascii="Times New Roman"/>
          <w:b w:val="false"/>
          <w:i w:val="false"/>
          <w:color w:val="000000"/>
          <w:sz w:val="28"/>
        </w:rPr>
        <w:t>
      5) аумақта жанар-жағар май материалдарын сақтауға;</w:t>
      </w:r>
    </w:p>
    <w:bookmarkEnd w:id="36"/>
    <w:bookmarkStart w:name="z47" w:id="37"/>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7"/>
    <w:bookmarkStart w:name="z48" w:id="38"/>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