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c779" w14:textId="70ec7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 әкімдігінің 2016 жылғы 21 желтоқсандағы № 251 "Қызылқоға ауданында кәмелеттік жасқа толғанға дейін ата-анасынан айырылған немесе ата-аналарының қамқорлығынсыз қалған жастар қатарындағы білім беру ұйымдарының түлектері болып табылатын азаматтарды, бас бостандығынан айыру орындарынан босатылған адамдарды, пробация қызметінің есебінде тұрған адамдарды жұмысқа орналастыру үшін квота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әкімдігінің 2017 жылғы 19 маусымдағы № 137 қаулысы. Атырау облысының Әділет департаментінде 2017 жылғы 20 шілдеде № 3920 болып тіркелді. Күші жойылды - Атырау облысы Қызылқоға ауданы әкімдігінің 2024 жылғы 20 наурыздағы № 62 қаулысымен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әкімдігінің 20.03.2024 № </w:t>
      </w:r>
      <w:r>
        <w:rPr>
          <w:rFonts w:ascii="Times New Roman"/>
          <w:b w:val="false"/>
          <w:i w:val="false"/>
          <w:color w:val="ff0000"/>
          <w:sz w:val="28"/>
        </w:rPr>
        <w:t>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"Қызылқоға ауданында кәмелеттік жасқа толғанға дейін ата-анасынан айырылған немесе ата-аналарының қамқорлығынсыз қалған жастар қатарындағы білім беру ұйымдарының түлектері болып табылатын азаматтарды, бас бостандығынан айыру орындарынан босатылған адамдарды, пробация қызметінің есебінде тұрған адамдарды жұмысқа орналастыру үшін квота белгілеу туралы" аудан әкімдігінің 2016 жылғы 21 желтоқсандағы № 251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тіркеудің тізілімінде № 3765 тіркелген, 2017 жылғы 26 қаңтарда аудандық "Қызылқоға" газетінде № 4 санында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қаулының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мазмұндалсын:</w:t>
      </w:r>
    </w:p>
    <w:bookmarkEnd w:id="2"/>
    <w:bookmarkStart w:name="z7" w:id="3"/>
    <w:p>
      <w:pPr>
        <w:spacing w:after="0"/>
        <w:ind w:left="0"/>
        <w:jc w:val="both"/>
      </w:pPr>
      <w:r>
        <w:rPr>
          <w:rFonts w:ascii="Times New Roman"/>
          <w:b w:val="false"/>
          <w:i w:val="false"/>
          <w:color w:val="000000"/>
          <w:sz w:val="28"/>
        </w:rPr>
        <w:t>
      "Қызылқоға ауданында кәмелеттік жасқа толғанға дейін ата-анасынан айырылған немесе ата-аналарының қамқорлығынсыз қалған жастар қатарындағы білім беру ұйымдарының түлектері болып табылатын азаматтарды жұмысқа орналастыру үшін квота белгілеу туралы";</w:t>
      </w:r>
    </w:p>
    <w:bookmarkEnd w:id="3"/>
    <w:bookmarkStart w:name="z8" w:id="4"/>
    <w:p>
      <w:pPr>
        <w:spacing w:after="0"/>
        <w:ind w:left="0"/>
        <w:jc w:val="both"/>
      </w:pPr>
      <w:r>
        <w:rPr>
          <w:rFonts w:ascii="Times New Roman"/>
          <w:b w:val="false"/>
          <w:i w:val="false"/>
          <w:color w:val="000000"/>
          <w:sz w:val="28"/>
        </w:rPr>
        <w:t xml:space="preserve">
      2) қаулының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мазмұндалсын:</w:t>
      </w:r>
    </w:p>
    <w:bookmarkEnd w:id="4"/>
    <w:bookmarkStart w:name="z9" w:id="5"/>
    <w:p>
      <w:pPr>
        <w:spacing w:after="0"/>
        <w:ind w:left="0"/>
        <w:jc w:val="both"/>
      </w:pPr>
      <w:r>
        <w:rPr>
          <w:rFonts w:ascii="Times New Roman"/>
          <w:b w:val="false"/>
          <w:i w:val="false"/>
          <w:color w:val="000000"/>
          <w:sz w:val="28"/>
        </w:rPr>
        <w:t>
      "1. Ұйымдардың тізімдік санының бір пайыз мөлшерінде Қызылқоға ауданында кәмелеттік жасқа толғанға дейін ата-анасынан айырылған немесе ата-аналарының қамқорлығынсыз қалған жастар қатарындағы білім беру ұйымдарының түлектері болып табылатын азаматтарды жұмысқа орналастыру үшін квота белгіленсін".</w:t>
      </w:r>
    </w:p>
    <w:bookmarkEnd w:id="5"/>
    <w:bookmarkStart w:name="z10" w:id="6"/>
    <w:p>
      <w:pPr>
        <w:spacing w:after="0"/>
        <w:ind w:left="0"/>
        <w:jc w:val="both"/>
      </w:pPr>
      <w:r>
        <w:rPr>
          <w:rFonts w:ascii="Times New Roman"/>
          <w:b w:val="false"/>
          <w:i w:val="false"/>
          <w:color w:val="000000"/>
          <w:sz w:val="28"/>
        </w:rPr>
        <w:t>
      2. Осы қаулының орындалуын бақылау аудан әкімінің орынбасары Ә. Олжағалиевқа жүктелсін.</w:t>
      </w:r>
    </w:p>
    <w:bookmarkEnd w:id="6"/>
    <w:bookmarkStart w:name="z11" w:id="7"/>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