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69b" w14:textId="8092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Бөдене ауылындағы кейбір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Бөдене ауылдық округі әкімінің 2017 жылғы 26 мамырдағы № 15 шешімі. Атырау облысының Әділет департаментінде 2017 жылғы 12 маусымда № 3883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2016 жылғы 2 тамыздағы қорытындысына сәйкес Бөдене ауылдық округінің 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Индер ауданы Бөдене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Бөдене ауылдық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 әкімінің 2017 жылғы "26" мамыр № 15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Бөдене ауылындағы кейбір көшелердің атаулары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№ 1 көшеге - "Бейбітшілік" атауы;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№ 2 көшеге - "Абат Далабаев" есімі;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№ 3 көшеге - "Жеңіс" атауы;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№ 4 көшеге - "Қазақстан" атауы;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№ 5 көшеге - "Мұрат Мөңкеұлы" есімі;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№ 6 көшеге - "Сырым Датұлы" есімі;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№ 7 көшеге - "Қаден Әбдіров" есімі;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№ 11 көшеге - "Есенжан Биғазиев" есімі.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